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D0761" w14:textId="77777777" w:rsidR="00A96D34" w:rsidRDefault="00A96D34" w:rsidP="00BA4A3C">
      <w:pPr>
        <w:pStyle w:val="Corpotesto"/>
        <w:tabs>
          <w:tab w:val="left" w:pos="8777"/>
        </w:tabs>
        <w:spacing w:line="276" w:lineRule="auto"/>
        <w:ind w:right="907"/>
        <w:jc w:val="both"/>
        <w:rPr>
          <w:rFonts w:ascii="Libre Franklin" w:hAnsi="Libre Franklin"/>
          <w:b/>
          <w:sz w:val="20"/>
          <w:szCs w:val="20"/>
        </w:rPr>
      </w:pPr>
    </w:p>
    <w:p w14:paraId="5176F7C3" w14:textId="16D0E53D" w:rsidR="0008284C" w:rsidRPr="00C74DC7" w:rsidRDefault="00B97F87" w:rsidP="00A96D34">
      <w:pPr>
        <w:pStyle w:val="Corpotesto"/>
        <w:tabs>
          <w:tab w:val="left" w:pos="8777"/>
        </w:tabs>
        <w:spacing w:line="276" w:lineRule="auto"/>
        <w:ind w:right="907"/>
        <w:jc w:val="center"/>
        <w:rPr>
          <w:rFonts w:ascii="Libre Franklin" w:hAnsi="Libre Franklin"/>
          <w:b/>
          <w:sz w:val="20"/>
          <w:szCs w:val="20"/>
          <w:u w:val="single"/>
        </w:rPr>
      </w:pPr>
      <w:r w:rsidRPr="00C74DC7">
        <w:rPr>
          <w:rFonts w:ascii="Libre Franklin" w:hAnsi="Libre Franklin"/>
          <w:b/>
          <w:sz w:val="20"/>
          <w:szCs w:val="20"/>
          <w:u w:val="single"/>
        </w:rPr>
        <w:t xml:space="preserve">MODELLO 1 </w:t>
      </w:r>
      <w:r w:rsidR="00A96D34" w:rsidRPr="00C74DC7">
        <w:rPr>
          <w:rFonts w:ascii="Libre Franklin" w:hAnsi="Libre Franklin"/>
          <w:b/>
          <w:sz w:val="20"/>
          <w:szCs w:val="20"/>
          <w:u w:val="single"/>
        </w:rPr>
        <w:t xml:space="preserve">DICHIARAZIONE </w:t>
      </w:r>
      <w:r w:rsidRPr="00C74DC7">
        <w:rPr>
          <w:rFonts w:ascii="Libre Franklin" w:hAnsi="Libre Franklin"/>
          <w:b/>
          <w:sz w:val="20"/>
          <w:szCs w:val="20"/>
          <w:u w:val="single"/>
        </w:rPr>
        <w:t>REQUISITI</w:t>
      </w:r>
    </w:p>
    <w:p w14:paraId="1D5EB311" w14:textId="35E250E7" w:rsidR="00B97F87" w:rsidRPr="00D50215" w:rsidRDefault="001A5FD9" w:rsidP="001A5FD9">
      <w:pPr>
        <w:pStyle w:val="Corpotesto"/>
        <w:tabs>
          <w:tab w:val="left" w:pos="6953"/>
        </w:tabs>
        <w:spacing w:line="276" w:lineRule="auto"/>
        <w:ind w:right="907"/>
        <w:jc w:val="both"/>
        <w:rPr>
          <w:rFonts w:ascii="Libre Franklin" w:hAnsi="Libre Franklin"/>
          <w:sz w:val="20"/>
          <w:szCs w:val="20"/>
        </w:rPr>
      </w:pPr>
      <w:r>
        <w:rPr>
          <w:rFonts w:ascii="Libre Franklin" w:hAnsi="Libre Franklin"/>
          <w:sz w:val="20"/>
          <w:szCs w:val="20"/>
        </w:rPr>
        <w:tab/>
      </w:r>
    </w:p>
    <w:p w14:paraId="5176F7C4" w14:textId="77777777" w:rsidR="00E41E8E" w:rsidRPr="00D50215" w:rsidRDefault="00E41E8E" w:rsidP="00BA4A3C">
      <w:pPr>
        <w:ind w:right="54"/>
        <w:jc w:val="both"/>
        <w:rPr>
          <w:rFonts w:ascii="Libre Franklin" w:hAnsi="Libre Franklin" w:cs="Calibri"/>
          <w:b/>
          <w:bCs/>
          <w:sz w:val="20"/>
          <w:szCs w:val="20"/>
        </w:rPr>
      </w:pPr>
      <w:r w:rsidRPr="00D50215">
        <w:rPr>
          <w:rFonts w:ascii="Libre Franklin" w:hAnsi="Libre Franklin" w:cs="Calibri"/>
          <w:b/>
          <w:bCs/>
          <w:sz w:val="20"/>
          <w:szCs w:val="20"/>
        </w:rPr>
        <w:t>Dichiarazione sostitutiva</w:t>
      </w:r>
      <w:r w:rsidR="00A14224" w:rsidRPr="00D50215">
        <w:rPr>
          <w:rFonts w:ascii="Libre Franklin" w:hAnsi="Libre Franklin" w:cs="Calibri"/>
          <w:b/>
          <w:bCs/>
          <w:sz w:val="20"/>
          <w:szCs w:val="20"/>
        </w:rPr>
        <w:t xml:space="preserve"> ex artt. 46 e 47 del D.P.R. 445/2000</w:t>
      </w:r>
      <w:r w:rsidRPr="00D50215">
        <w:rPr>
          <w:rFonts w:ascii="Libre Franklin" w:hAnsi="Libre Franklin" w:cs="Calibri"/>
          <w:b/>
          <w:bCs/>
          <w:sz w:val="20"/>
          <w:szCs w:val="20"/>
        </w:rPr>
        <w:t xml:space="preserve"> relativa al possesso dei requisiti di ordine generale e speciale per l’affidamento dei contratti pubblici</w:t>
      </w:r>
      <w:r w:rsidR="004C3B3F">
        <w:rPr>
          <w:rFonts w:ascii="Libre Franklin" w:hAnsi="Libre Franklin" w:cs="Calibri"/>
          <w:b/>
          <w:bCs/>
          <w:sz w:val="20"/>
          <w:szCs w:val="20"/>
        </w:rPr>
        <w:t xml:space="preserve"> di lavori, servizi e forniture</w:t>
      </w:r>
      <w:r w:rsidRPr="00D50215">
        <w:rPr>
          <w:rFonts w:ascii="Libre Franklin" w:hAnsi="Libre Franklin" w:cs="Calibri"/>
          <w:b/>
          <w:bCs/>
          <w:sz w:val="20"/>
          <w:szCs w:val="20"/>
        </w:rPr>
        <w:t xml:space="preserve"> previsti agli artt. 94, 95, 96, 97, 9</w:t>
      </w:r>
      <w:r w:rsidR="00A14224" w:rsidRPr="00D50215">
        <w:rPr>
          <w:rFonts w:ascii="Libre Franklin" w:hAnsi="Libre Franklin" w:cs="Calibri"/>
          <w:b/>
          <w:bCs/>
          <w:sz w:val="20"/>
          <w:szCs w:val="20"/>
        </w:rPr>
        <w:t>8 e 100 del D.lgs. n. 36/2023</w:t>
      </w:r>
      <w:r w:rsidR="004C3B3F">
        <w:rPr>
          <w:rFonts w:ascii="Libre Franklin" w:hAnsi="Libre Franklin" w:cs="Calibri"/>
          <w:b/>
          <w:bCs/>
          <w:sz w:val="20"/>
          <w:szCs w:val="20"/>
        </w:rPr>
        <w:t xml:space="preserve"> di importo inferiore ad € 40.000,00 (iva esclusa)</w:t>
      </w:r>
    </w:p>
    <w:p w14:paraId="5176F7C5" w14:textId="77777777" w:rsidR="00E41E8E" w:rsidRPr="00D50215" w:rsidRDefault="00E41E8E" w:rsidP="00BA4A3C">
      <w:pPr>
        <w:tabs>
          <w:tab w:val="left" w:pos="8777"/>
        </w:tabs>
        <w:ind w:right="621"/>
        <w:jc w:val="center"/>
        <w:rPr>
          <w:rFonts w:ascii="Libre Franklin" w:hAnsi="Libre Franklin" w:cs="Calibri"/>
          <w:sz w:val="20"/>
          <w:szCs w:val="20"/>
        </w:rPr>
      </w:pPr>
    </w:p>
    <w:tbl>
      <w:tblPr>
        <w:tblW w:w="98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7784"/>
      </w:tblGrid>
      <w:tr w:rsidR="00E41E8E" w:rsidRPr="00D50215" w14:paraId="5176F7C8" w14:textId="77777777" w:rsidTr="0092748C">
        <w:trPr>
          <w:trHeight w:val="460"/>
        </w:trPr>
        <w:tc>
          <w:tcPr>
            <w:tcW w:w="1736" w:type="dxa"/>
            <w:shd w:val="clear" w:color="auto" w:fill="F2F2F2" w:themeFill="background1" w:themeFillShade="F2"/>
          </w:tcPr>
          <w:p w14:paraId="5176F7C6" w14:textId="77777777" w:rsidR="00E41E8E" w:rsidRPr="00D50215" w:rsidRDefault="00E41E8E" w:rsidP="00BA4A3C">
            <w:pPr>
              <w:tabs>
                <w:tab w:val="left" w:pos="8777"/>
              </w:tabs>
              <w:spacing w:before="60" w:after="60"/>
              <w:ind w:right="621"/>
              <w:jc w:val="center"/>
              <w:rPr>
                <w:rFonts w:ascii="Libre Franklin" w:eastAsia="Batang" w:hAnsi="Libre Franklin" w:cs="Calibri"/>
                <w:b/>
                <w:bCs/>
                <w:sz w:val="20"/>
                <w:szCs w:val="20"/>
              </w:rPr>
            </w:pPr>
            <w:r w:rsidRPr="00D50215">
              <w:rPr>
                <w:rFonts w:ascii="Libre Franklin" w:eastAsia="Batang" w:hAnsi="Libre Franklin" w:cs="Calibri"/>
                <w:b/>
                <w:bCs/>
                <w:sz w:val="20"/>
                <w:szCs w:val="20"/>
              </w:rPr>
              <w:t>Oggetto</w:t>
            </w:r>
            <w:r w:rsidR="004C300B" w:rsidRPr="00D50215">
              <w:rPr>
                <w:rFonts w:ascii="Libre Franklin" w:eastAsia="Batang" w:hAnsi="Libre Franklin" w:cs="Calibri"/>
                <w:b/>
                <w:bCs/>
                <w:sz w:val="20"/>
                <w:szCs w:val="20"/>
              </w:rPr>
              <w:t xml:space="preserve"> affidamento</w:t>
            </w:r>
            <w:r w:rsidRPr="00D50215">
              <w:rPr>
                <w:rFonts w:ascii="Libre Franklin" w:eastAsia="Batang" w:hAnsi="Libre Franklin" w:cs="Calibri"/>
                <w:b/>
                <w:bCs/>
                <w:sz w:val="20"/>
                <w:szCs w:val="20"/>
              </w:rPr>
              <w:t>:</w:t>
            </w:r>
          </w:p>
        </w:tc>
        <w:tc>
          <w:tcPr>
            <w:tcW w:w="8123" w:type="dxa"/>
            <w:shd w:val="clear" w:color="auto" w:fill="F2F2F2" w:themeFill="background1" w:themeFillShade="F2"/>
          </w:tcPr>
          <w:p w14:paraId="5176F7C7" w14:textId="54635A41" w:rsidR="00E41E8E" w:rsidRPr="00D50215" w:rsidRDefault="00266D61" w:rsidP="00BA4A3C">
            <w:pPr>
              <w:tabs>
                <w:tab w:val="left" w:pos="8777"/>
              </w:tabs>
              <w:spacing w:before="60" w:after="60"/>
              <w:ind w:right="4"/>
              <w:jc w:val="both"/>
              <w:rPr>
                <w:rFonts w:ascii="Libre Franklin" w:eastAsia="Batang" w:hAnsi="Libre Franklin" w:cs="Calibri"/>
                <w:b/>
                <w:bCs/>
                <w:sz w:val="20"/>
                <w:szCs w:val="20"/>
              </w:rPr>
            </w:pPr>
            <w:r w:rsidRPr="00266D61">
              <w:rPr>
                <w:rFonts w:ascii="Libre Franklin" w:eastAsia="Batang" w:hAnsi="Libre Franklin" w:cs="Calibri"/>
                <w:b/>
                <w:bCs/>
                <w:sz w:val="20"/>
                <w:szCs w:val="20"/>
              </w:rPr>
              <w:t xml:space="preserve">RACCOLTA DI PREVENTIVI FINALIZZATI ALL’AFFIDAMENTO DIRETTO AI SENSI DELL’ART. 50 C. 1, LETT. B) D.LGS. 36/2023 </w:t>
            </w:r>
            <w:r w:rsidR="00AD2276" w:rsidRPr="00AD2276">
              <w:rPr>
                <w:rFonts w:ascii="Libre Franklin" w:eastAsia="Batang" w:hAnsi="Libre Franklin" w:cs="Calibri"/>
                <w:b/>
                <w:bCs/>
                <w:sz w:val="20"/>
                <w:szCs w:val="20"/>
              </w:rPr>
              <w:t xml:space="preserve">DELLA FORNITURA DI LAMIERE IN FOGLI (SATINATE E GREZZE) DA SOTTOPORRE A SUCCESSIVA LAVORAZIONE (NON A CARICO DELL’OPERATORE ECONOMICO) PER L’INSTALLAZIONE </w:t>
            </w:r>
            <w:r w:rsidRPr="00266D61">
              <w:rPr>
                <w:rFonts w:ascii="Libre Franklin" w:eastAsia="Batang" w:hAnsi="Libre Franklin" w:cs="Calibri"/>
                <w:b/>
                <w:bCs/>
                <w:sz w:val="20"/>
                <w:szCs w:val="20"/>
              </w:rPr>
              <w:t>IN ISOLATORE AUTOMATIZZATO PER LA PRODUZIONE SU SCALA INDUSTRIALE DI TERAPIE CELLULARI E GENICHE (</w:t>
            </w:r>
            <w:proofErr w:type="spellStart"/>
            <w:r w:rsidRPr="00266D61">
              <w:rPr>
                <w:rFonts w:ascii="Libre Franklin" w:eastAsia="Batang" w:hAnsi="Libre Franklin" w:cs="Calibri"/>
                <w:b/>
                <w:bCs/>
                <w:sz w:val="20"/>
                <w:szCs w:val="20"/>
              </w:rPr>
              <w:t>ATMPs</w:t>
            </w:r>
            <w:proofErr w:type="spellEnd"/>
            <w:r w:rsidRPr="00266D61">
              <w:rPr>
                <w:rFonts w:ascii="Libre Franklin" w:eastAsia="Batang" w:hAnsi="Libre Franklin" w:cs="Calibri"/>
                <w:b/>
                <w:bCs/>
                <w:sz w:val="20"/>
                <w:szCs w:val="20"/>
              </w:rPr>
              <w:t>)</w:t>
            </w:r>
          </w:p>
        </w:tc>
      </w:tr>
      <w:tr w:rsidR="007B10C0" w:rsidRPr="00D50215" w14:paraId="5176F7CA" w14:textId="77777777" w:rsidTr="0035378F">
        <w:trPr>
          <w:trHeight w:val="460"/>
        </w:trPr>
        <w:tc>
          <w:tcPr>
            <w:tcW w:w="9859" w:type="dxa"/>
            <w:gridSpan w:val="2"/>
            <w:shd w:val="clear" w:color="auto" w:fill="F2F2F2" w:themeFill="background1" w:themeFillShade="F2"/>
          </w:tcPr>
          <w:p w14:paraId="5176F7C9" w14:textId="77777777" w:rsidR="007B10C0" w:rsidRPr="00D50215" w:rsidRDefault="007B10C0" w:rsidP="00BA4A3C">
            <w:pPr>
              <w:tabs>
                <w:tab w:val="left" w:pos="8777"/>
              </w:tabs>
              <w:spacing w:before="60" w:after="60"/>
              <w:ind w:right="621"/>
              <w:jc w:val="both"/>
              <w:rPr>
                <w:rFonts w:ascii="Libre Franklin" w:eastAsia="Batang" w:hAnsi="Libre Franklin" w:cs="Calibri"/>
                <w:b/>
                <w:bCs/>
                <w:sz w:val="20"/>
                <w:szCs w:val="20"/>
              </w:rPr>
            </w:pPr>
          </w:p>
        </w:tc>
      </w:tr>
      <w:tr w:rsidR="00E41E8E" w:rsidRPr="00D50215" w14:paraId="5176F7CD" w14:textId="77777777" w:rsidTr="007B10C0">
        <w:trPr>
          <w:trHeight w:val="460"/>
        </w:trPr>
        <w:tc>
          <w:tcPr>
            <w:tcW w:w="1736" w:type="dxa"/>
            <w:shd w:val="clear" w:color="auto" w:fill="F2F2F2" w:themeFill="background1" w:themeFillShade="F2"/>
          </w:tcPr>
          <w:p w14:paraId="5176F7CB" w14:textId="014679EC" w:rsidR="00E41E8E" w:rsidRPr="00D50215" w:rsidRDefault="00E41E8E" w:rsidP="00BA4A3C">
            <w:pPr>
              <w:tabs>
                <w:tab w:val="left" w:pos="8777"/>
              </w:tabs>
              <w:spacing w:before="60" w:after="60"/>
              <w:ind w:right="621"/>
              <w:rPr>
                <w:rFonts w:ascii="Libre Franklin" w:eastAsia="Batang" w:hAnsi="Libre Franklin" w:cs="Calibri"/>
                <w:b/>
                <w:sz w:val="20"/>
                <w:szCs w:val="20"/>
              </w:rPr>
            </w:pPr>
          </w:p>
        </w:tc>
        <w:tc>
          <w:tcPr>
            <w:tcW w:w="8123" w:type="dxa"/>
            <w:shd w:val="clear" w:color="auto" w:fill="F2F2F2" w:themeFill="background1" w:themeFillShade="F2"/>
          </w:tcPr>
          <w:p w14:paraId="5176F7CC" w14:textId="77777777" w:rsidR="00E41E8E" w:rsidRPr="00D50215" w:rsidRDefault="00E41E8E" w:rsidP="00BA4A3C">
            <w:pPr>
              <w:tabs>
                <w:tab w:val="left" w:pos="8777"/>
              </w:tabs>
              <w:spacing w:before="60" w:after="60"/>
              <w:ind w:right="621"/>
              <w:jc w:val="center"/>
              <w:rPr>
                <w:rFonts w:ascii="Libre Franklin" w:eastAsia="Batang" w:hAnsi="Libre Franklin" w:cs="Calibri"/>
                <w:sz w:val="20"/>
                <w:szCs w:val="20"/>
              </w:rPr>
            </w:pPr>
          </w:p>
        </w:tc>
      </w:tr>
    </w:tbl>
    <w:p w14:paraId="5176F7CE" w14:textId="77777777" w:rsidR="00E41E8E" w:rsidRPr="00D50215" w:rsidRDefault="00E41E8E" w:rsidP="00BA4A3C">
      <w:pPr>
        <w:tabs>
          <w:tab w:val="left" w:pos="8777"/>
        </w:tabs>
        <w:spacing w:before="120" w:after="120" w:line="259" w:lineRule="auto"/>
        <w:ind w:right="621"/>
        <w:jc w:val="center"/>
        <w:rPr>
          <w:rFonts w:ascii="Libre Franklin" w:hAnsi="Libre Franklin" w:cs="Calibri"/>
          <w:b/>
          <w:sz w:val="20"/>
          <w:szCs w:val="20"/>
        </w:rPr>
      </w:pPr>
    </w:p>
    <w:tbl>
      <w:tblPr>
        <w:tblW w:w="989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2"/>
        <w:gridCol w:w="433"/>
        <w:gridCol w:w="275"/>
        <w:gridCol w:w="1950"/>
        <w:gridCol w:w="1169"/>
        <w:gridCol w:w="1276"/>
        <w:gridCol w:w="1417"/>
        <w:gridCol w:w="1276"/>
        <w:gridCol w:w="979"/>
      </w:tblGrid>
      <w:tr w:rsidR="00E41E8E" w:rsidRPr="00D50215" w14:paraId="5176F7D1" w14:textId="77777777" w:rsidTr="003A7C8A">
        <w:trPr>
          <w:cantSplit/>
          <w:trHeight w:val="631"/>
        </w:trPr>
        <w:tc>
          <w:tcPr>
            <w:tcW w:w="1830" w:type="dxa"/>
            <w:gridSpan w:val="3"/>
          </w:tcPr>
          <w:p w14:paraId="5176F7CF" w14:textId="77777777" w:rsidR="00E41E8E" w:rsidRPr="00D50215" w:rsidRDefault="00E41E8E" w:rsidP="00010F2D">
            <w:pPr>
              <w:tabs>
                <w:tab w:val="left" w:pos="8777"/>
              </w:tabs>
              <w:spacing w:before="60" w:after="60"/>
              <w:ind w:right="213"/>
              <w:rPr>
                <w:rFonts w:ascii="Libre Franklin" w:hAnsi="Libre Franklin" w:cs="Calibri"/>
                <w:sz w:val="20"/>
                <w:szCs w:val="20"/>
              </w:rPr>
            </w:pPr>
            <w:r w:rsidRPr="00D50215">
              <w:rPr>
                <w:rFonts w:ascii="Libre Franklin" w:hAnsi="Libre Franklin" w:cs="Calibri"/>
                <w:sz w:val="20"/>
                <w:szCs w:val="20"/>
              </w:rPr>
              <w:t>Il sottoscritto</w:t>
            </w:r>
          </w:p>
        </w:tc>
        <w:tc>
          <w:tcPr>
            <w:tcW w:w="8067" w:type="dxa"/>
            <w:gridSpan w:val="6"/>
          </w:tcPr>
          <w:p w14:paraId="5176F7D0"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r w:rsidR="00E41E8E" w:rsidRPr="00D50215" w14:paraId="5176F7D5" w14:textId="77777777" w:rsidTr="003A7C8A">
        <w:trPr>
          <w:cantSplit/>
          <w:trHeight w:val="747"/>
        </w:trPr>
        <w:tc>
          <w:tcPr>
            <w:tcW w:w="1830" w:type="dxa"/>
            <w:gridSpan w:val="3"/>
          </w:tcPr>
          <w:p w14:paraId="5176F7D2" w14:textId="77777777" w:rsidR="00E41E8E" w:rsidRPr="00D50215" w:rsidRDefault="00E41E8E"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t xml:space="preserve">in qualità di  </w:t>
            </w:r>
          </w:p>
        </w:tc>
        <w:tc>
          <w:tcPr>
            <w:tcW w:w="1950" w:type="dxa"/>
          </w:tcPr>
          <w:p w14:paraId="5176F7D3" w14:textId="77777777" w:rsidR="00E41E8E" w:rsidRPr="00D50215" w:rsidRDefault="00E41E8E" w:rsidP="003A7C8A">
            <w:pPr>
              <w:tabs>
                <w:tab w:val="left" w:pos="8777"/>
              </w:tabs>
              <w:spacing w:before="60" w:after="60"/>
              <w:ind w:right="37"/>
              <w:rPr>
                <w:rFonts w:ascii="Libre Franklin" w:hAnsi="Libre Franklin" w:cs="Calibri"/>
                <w:i/>
                <w:iCs/>
                <w:sz w:val="20"/>
                <w:szCs w:val="20"/>
              </w:rPr>
            </w:pPr>
            <w:r w:rsidRPr="00D50215">
              <w:rPr>
                <w:rFonts w:ascii="Libre Franklin" w:hAnsi="Libre Franklin" w:cs="Calibri"/>
                <w:i/>
                <w:iCs/>
                <w:sz w:val="20"/>
                <w:szCs w:val="20"/>
              </w:rPr>
              <w:t>(titolare, legale rappresentante, procuratore, altro)</w:t>
            </w:r>
            <w:r w:rsidRPr="00D50215">
              <w:rPr>
                <w:rFonts w:ascii="Libre Franklin" w:hAnsi="Libre Franklin" w:cs="Calibri"/>
                <w:i/>
                <w:iCs/>
                <w:sz w:val="20"/>
                <w:szCs w:val="20"/>
                <w:vertAlign w:val="superscript"/>
              </w:rPr>
              <w:footnoteReference w:id="1"/>
            </w:r>
          </w:p>
        </w:tc>
        <w:tc>
          <w:tcPr>
            <w:tcW w:w="6117" w:type="dxa"/>
            <w:gridSpan w:val="5"/>
          </w:tcPr>
          <w:p w14:paraId="5176F7D4" w14:textId="77777777" w:rsidR="00E41E8E" w:rsidRPr="00D50215" w:rsidRDefault="00E41E8E" w:rsidP="00BA4A3C">
            <w:pPr>
              <w:tabs>
                <w:tab w:val="left" w:pos="8777"/>
              </w:tabs>
              <w:spacing w:before="60" w:after="60"/>
              <w:ind w:right="621"/>
              <w:jc w:val="right"/>
              <w:rPr>
                <w:rFonts w:ascii="Libre Franklin" w:hAnsi="Libre Franklin" w:cs="Calibri"/>
                <w:sz w:val="20"/>
                <w:szCs w:val="20"/>
              </w:rPr>
            </w:pPr>
          </w:p>
        </w:tc>
      </w:tr>
      <w:tr w:rsidR="00E41E8E" w:rsidRPr="00D50215" w14:paraId="5176F7D8" w14:textId="77777777" w:rsidTr="003A7C8A">
        <w:trPr>
          <w:cantSplit/>
          <w:trHeight w:val="491"/>
        </w:trPr>
        <w:tc>
          <w:tcPr>
            <w:tcW w:w="1830" w:type="dxa"/>
            <w:gridSpan w:val="3"/>
          </w:tcPr>
          <w:p w14:paraId="5176F7D6" w14:textId="77777777" w:rsidR="00E41E8E" w:rsidRPr="00D50215" w:rsidRDefault="00E41E8E" w:rsidP="003A7C8A">
            <w:pPr>
              <w:tabs>
                <w:tab w:val="left" w:pos="8777"/>
              </w:tabs>
              <w:spacing w:before="60" w:after="60"/>
              <w:ind w:right="497"/>
              <w:rPr>
                <w:rFonts w:ascii="Libre Franklin" w:hAnsi="Libre Franklin" w:cs="Calibri"/>
                <w:sz w:val="20"/>
                <w:szCs w:val="20"/>
              </w:rPr>
            </w:pPr>
            <w:r w:rsidRPr="00D50215">
              <w:rPr>
                <w:rFonts w:ascii="Libre Franklin" w:hAnsi="Libre Franklin" w:cs="Calibri"/>
                <w:sz w:val="20"/>
                <w:szCs w:val="20"/>
              </w:rPr>
              <w:t>dell’impresa</w:t>
            </w:r>
          </w:p>
        </w:tc>
        <w:tc>
          <w:tcPr>
            <w:tcW w:w="8067" w:type="dxa"/>
            <w:gridSpan w:val="6"/>
          </w:tcPr>
          <w:p w14:paraId="5176F7D7"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r w:rsidR="002E69B5" w:rsidRPr="00D50215" w14:paraId="5176F7E1" w14:textId="77777777" w:rsidTr="003A7C8A">
        <w:trPr>
          <w:cantSplit/>
          <w:trHeight w:val="1055"/>
        </w:trPr>
        <w:tc>
          <w:tcPr>
            <w:tcW w:w="1830" w:type="dxa"/>
            <w:gridSpan w:val="3"/>
          </w:tcPr>
          <w:p w14:paraId="5176F7D9" w14:textId="77777777" w:rsidR="002E69B5" w:rsidRPr="00D50215" w:rsidRDefault="002E69B5" w:rsidP="003A7C8A">
            <w:pPr>
              <w:tabs>
                <w:tab w:val="left" w:pos="8777"/>
              </w:tabs>
              <w:spacing w:before="60" w:after="60"/>
              <w:ind w:right="72"/>
              <w:rPr>
                <w:rFonts w:ascii="Libre Franklin" w:hAnsi="Libre Franklin" w:cs="Calibri"/>
                <w:sz w:val="20"/>
                <w:szCs w:val="20"/>
              </w:rPr>
            </w:pPr>
            <w:r w:rsidRPr="00D50215">
              <w:rPr>
                <w:rFonts w:ascii="Libre Franklin" w:hAnsi="Libre Franklin" w:cs="Calibri"/>
                <w:sz w:val="20"/>
                <w:szCs w:val="20"/>
              </w:rPr>
              <w:t>Sede</w:t>
            </w:r>
          </w:p>
          <w:p w14:paraId="5176F7DA" w14:textId="6DCAE18C" w:rsidR="002E69B5" w:rsidRPr="00D50215" w:rsidRDefault="003A7C8A" w:rsidP="003A7C8A">
            <w:pPr>
              <w:tabs>
                <w:tab w:val="left" w:pos="8777"/>
              </w:tabs>
              <w:ind w:right="72"/>
              <w:rPr>
                <w:rFonts w:ascii="Libre Franklin" w:hAnsi="Libre Franklin" w:cs="Calibri"/>
                <w:i/>
                <w:iCs/>
                <w:sz w:val="20"/>
                <w:szCs w:val="20"/>
              </w:rPr>
            </w:pPr>
            <w:r>
              <w:rPr>
                <w:rFonts w:ascii="Libre Franklin" w:hAnsi="Libre Franklin" w:cs="Calibri"/>
                <w:i/>
                <w:iCs/>
                <w:sz w:val="20"/>
                <w:szCs w:val="20"/>
              </w:rPr>
              <w:t xml:space="preserve">(comune </w:t>
            </w:r>
            <w:r w:rsidR="002E69B5" w:rsidRPr="00D50215">
              <w:rPr>
                <w:rFonts w:ascii="Libre Franklin" w:hAnsi="Libre Franklin" w:cs="Calibri"/>
                <w:i/>
                <w:iCs/>
                <w:sz w:val="20"/>
                <w:szCs w:val="20"/>
              </w:rPr>
              <w:t>italiano</w:t>
            </w:r>
            <w:r w:rsidR="002E69B5" w:rsidRPr="00D50215">
              <w:rPr>
                <w:rFonts w:ascii="Libre Franklin" w:hAnsi="Libre Franklin" w:cs="Calibri"/>
                <w:i/>
                <w:iCs/>
                <w:sz w:val="20"/>
                <w:szCs w:val="20"/>
              </w:rPr>
              <w:br w:type="textWrapping" w:clear="all"/>
              <w:t xml:space="preserve"> o stato estero)  </w:t>
            </w:r>
          </w:p>
        </w:tc>
        <w:tc>
          <w:tcPr>
            <w:tcW w:w="3119" w:type="dxa"/>
            <w:gridSpan w:val="2"/>
          </w:tcPr>
          <w:p w14:paraId="5176F7DB" w14:textId="77777777" w:rsidR="002E69B5" w:rsidRPr="00D50215" w:rsidRDefault="002E69B5" w:rsidP="00BA4A3C">
            <w:pPr>
              <w:tabs>
                <w:tab w:val="left" w:pos="8777"/>
              </w:tabs>
              <w:spacing w:before="60" w:after="60"/>
              <w:ind w:right="621"/>
              <w:rPr>
                <w:rFonts w:ascii="Libre Franklin" w:hAnsi="Libre Franklin" w:cs="Calibri"/>
                <w:sz w:val="20"/>
                <w:szCs w:val="20"/>
              </w:rPr>
            </w:pPr>
          </w:p>
        </w:tc>
        <w:tc>
          <w:tcPr>
            <w:tcW w:w="1276" w:type="dxa"/>
          </w:tcPr>
          <w:p w14:paraId="5176F7DC" w14:textId="77777777" w:rsidR="002E69B5" w:rsidRPr="00D50215" w:rsidRDefault="002E69B5"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t>Cap</w:t>
            </w:r>
          </w:p>
        </w:tc>
        <w:tc>
          <w:tcPr>
            <w:tcW w:w="1417" w:type="dxa"/>
          </w:tcPr>
          <w:p w14:paraId="5176F7DD" w14:textId="77777777" w:rsidR="002E69B5" w:rsidRPr="00D50215" w:rsidRDefault="002E69B5" w:rsidP="00BA4A3C">
            <w:pPr>
              <w:tabs>
                <w:tab w:val="left" w:pos="8777"/>
              </w:tabs>
              <w:spacing w:before="60" w:after="60"/>
              <w:ind w:right="621"/>
              <w:rPr>
                <w:rFonts w:ascii="Libre Franklin" w:hAnsi="Libre Franklin" w:cs="Calibri"/>
                <w:sz w:val="20"/>
                <w:szCs w:val="20"/>
              </w:rPr>
            </w:pPr>
          </w:p>
        </w:tc>
        <w:tc>
          <w:tcPr>
            <w:tcW w:w="1276" w:type="dxa"/>
          </w:tcPr>
          <w:p w14:paraId="5176F7DE" w14:textId="77777777" w:rsidR="002E69B5" w:rsidRPr="00D50215" w:rsidRDefault="002E69B5" w:rsidP="00010F2D">
            <w:pPr>
              <w:tabs>
                <w:tab w:val="left" w:pos="8777"/>
              </w:tabs>
              <w:spacing w:before="60" w:after="60"/>
              <w:ind w:right="214"/>
              <w:rPr>
                <w:rFonts w:ascii="Libre Franklin" w:hAnsi="Libre Franklin" w:cs="Calibri"/>
                <w:sz w:val="20"/>
                <w:szCs w:val="20"/>
              </w:rPr>
            </w:pPr>
            <w:r w:rsidRPr="00D50215">
              <w:rPr>
                <w:rFonts w:ascii="Libre Franklin" w:hAnsi="Libre Franklin" w:cs="Calibri"/>
                <w:sz w:val="20"/>
                <w:szCs w:val="20"/>
              </w:rPr>
              <w:t>Provincia</w:t>
            </w:r>
          </w:p>
          <w:p w14:paraId="5176F7DF" w14:textId="77777777" w:rsidR="002E69B5" w:rsidRPr="00D50215" w:rsidRDefault="002E69B5" w:rsidP="00BA4A3C">
            <w:pPr>
              <w:tabs>
                <w:tab w:val="left" w:pos="8777"/>
              </w:tabs>
              <w:ind w:right="621"/>
              <w:jc w:val="center"/>
              <w:rPr>
                <w:rFonts w:ascii="Libre Franklin" w:hAnsi="Libre Franklin" w:cs="Calibri"/>
                <w:sz w:val="20"/>
                <w:szCs w:val="20"/>
              </w:rPr>
            </w:pPr>
          </w:p>
        </w:tc>
        <w:tc>
          <w:tcPr>
            <w:tcW w:w="979" w:type="dxa"/>
          </w:tcPr>
          <w:p w14:paraId="5176F7E0" w14:textId="77777777" w:rsidR="002E69B5" w:rsidRPr="00D50215" w:rsidRDefault="002E69B5" w:rsidP="00BA4A3C">
            <w:pPr>
              <w:tabs>
                <w:tab w:val="left" w:pos="8777"/>
              </w:tabs>
              <w:spacing w:before="60" w:after="60"/>
              <w:ind w:right="621"/>
              <w:rPr>
                <w:rFonts w:ascii="Libre Franklin" w:hAnsi="Libre Franklin" w:cs="Calibri"/>
                <w:sz w:val="20"/>
                <w:szCs w:val="20"/>
              </w:rPr>
            </w:pPr>
          </w:p>
        </w:tc>
      </w:tr>
      <w:tr w:rsidR="00E41E8E" w:rsidRPr="00D50215" w14:paraId="5176F7E6" w14:textId="77777777" w:rsidTr="002E69B5">
        <w:trPr>
          <w:cantSplit/>
          <w:trHeight w:val="371"/>
        </w:trPr>
        <w:tc>
          <w:tcPr>
            <w:tcW w:w="1122" w:type="dxa"/>
          </w:tcPr>
          <w:p w14:paraId="5176F7E2" w14:textId="77777777" w:rsidR="00E41E8E" w:rsidRPr="00D50215" w:rsidRDefault="004C300B" w:rsidP="003A7C8A">
            <w:pPr>
              <w:tabs>
                <w:tab w:val="left" w:pos="8777"/>
              </w:tabs>
              <w:spacing w:before="60" w:after="60"/>
              <w:ind w:right="72"/>
              <w:rPr>
                <w:rFonts w:ascii="Libre Franklin" w:hAnsi="Libre Franklin" w:cs="Calibri"/>
                <w:sz w:val="20"/>
                <w:szCs w:val="20"/>
              </w:rPr>
            </w:pPr>
            <w:r w:rsidRPr="00D50215">
              <w:rPr>
                <w:rFonts w:ascii="Libre Franklin" w:hAnsi="Libre Franklin" w:cs="Calibri"/>
                <w:sz w:val="20"/>
                <w:szCs w:val="20"/>
              </w:rPr>
              <w:t>I</w:t>
            </w:r>
            <w:r w:rsidR="00E41E8E" w:rsidRPr="00D50215">
              <w:rPr>
                <w:rFonts w:ascii="Libre Franklin" w:hAnsi="Libre Franklin" w:cs="Calibri"/>
                <w:sz w:val="20"/>
                <w:szCs w:val="20"/>
              </w:rPr>
              <w:t>ndirizzo</w:t>
            </w:r>
          </w:p>
        </w:tc>
        <w:tc>
          <w:tcPr>
            <w:tcW w:w="3827" w:type="dxa"/>
            <w:gridSpan w:val="4"/>
          </w:tcPr>
          <w:p w14:paraId="5176F7E3"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c>
          <w:tcPr>
            <w:tcW w:w="1276" w:type="dxa"/>
          </w:tcPr>
          <w:p w14:paraId="5176F7E4" w14:textId="77777777" w:rsidR="00E41E8E" w:rsidRPr="00D50215" w:rsidRDefault="00E41E8E"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t>PEC</w:t>
            </w:r>
          </w:p>
        </w:tc>
        <w:tc>
          <w:tcPr>
            <w:tcW w:w="3672" w:type="dxa"/>
            <w:gridSpan w:val="3"/>
          </w:tcPr>
          <w:p w14:paraId="5176F7E5"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r w:rsidR="00E41E8E" w:rsidRPr="00D50215" w14:paraId="5176F7EB" w14:textId="77777777" w:rsidTr="002E69B5">
        <w:trPr>
          <w:cantSplit/>
          <w:trHeight w:val="375"/>
        </w:trPr>
        <w:tc>
          <w:tcPr>
            <w:tcW w:w="1555" w:type="dxa"/>
            <w:gridSpan w:val="2"/>
          </w:tcPr>
          <w:p w14:paraId="5176F7E7" w14:textId="30BF99F4" w:rsidR="00E41E8E" w:rsidRPr="00D50215" w:rsidRDefault="003A7C8A" w:rsidP="003A7C8A">
            <w:pPr>
              <w:tabs>
                <w:tab w:val="left" w:pos="768"/>
                <w:tab w:val="left" w:pos="8777"/>
              </w:tabs>
              <w:spacing w:before="60" w:after="60"/>
              <w:ind w:right="621"/>
              <w:jc w:val="both"/>
              <w:rPr>
                <w:rFonts w:ascii="Libre Franklin" w:hAnsi="Libre Franklin" w:cs="Calibri"/>
                <w:sz w:val="20"/>
                <w:szCs w:val="20"/>
              </w:rPr>
            </w:pPr>
            <w:r>
              <w:rPr>
                <w:rFonts w:ascii="Libre Franklin" w:hAnsi="Libre Franklin" w:cs="Calibri"/>
                <w:sz w:val="20"/>
                <w:szCs w:val="20"/>
              </w:rPr>
              <w:t xml:space="preserve">Codice </w:t>
            </w:r>
            <w:r w:rsidR="00E41E8E" w:rsidRPr="00D50215">
              <w:rPr>
                <w:rFonts w:ascii="Libre Franklin" w:hAnsi="Libre Franklin" w:cs="Calibri"/>
                <w:sz w:val="20"/>
                <w:szCs w:val="20"/>
              </w:rPr>
              <w:t>fiscale</w:t>
            </w:r>
          </w:p>
        </w:tc>
        <w:tc>
          <w:tcPr>
            <w:tcW w:w="3394" w:type="dxa"/>
            <w:gridSpan w:val="3"/>
          </w:tcPr>
          <w:p w14:paraId="5176F7E8"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c>
          <w:tcPr>
            <w:tcW w:w="1276" w:type="dxa"/>
          </w:tcPr>
          <w:p w14:paraId="5176F7E9" w14:textId="77777777" w:rsidR="00E41E8E" w:rsidRPr="00D50215" w:rsidRDefault="00E41E8E" w:rsidP="003A7C8A">
            <w:pPr>
              <w:tabs>
                <w:tab w:val="left" w:pos="8777"/>
              </w:tabs>
              <w:spacing w:before="60" w:after="60"/>
              <w:ind w:right="72"/>
              <w:rPr>
                <w:rFonts w:ascii="Libre Franklin" w:hAnsi="Libre Franklin" w:cs="Calibri"/>
                <w:sz w:val="20"/>
                <w:szCs w:val="20"/>
              </w:rPr>
            </w:pPr>
            <w:r w:rsidRPr="00D50215">
              <w:rPr>
                <w:rFonts w:ascii="Libre Franklin" w:hAnsi="Libre Franklin" w:cs="Calibri"/>
                <w:sz w:val="20"/>
                <w:szCs w:val="20"/>
              </w:rPr>
              <w:t>Partita IVA</w:t>
            </w:r>
          </w:p>
        </w:tc>
        <w:tc>
          <w:tcPr>
            <w:tcW w:w="3672" w:type="dxa"/>
            <w:gridSpan w:val="3"/>
          </w:tcPr>
          <w:p w14:paraId="5176F7EA"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bl>
    <w:p w14:paraId="5176F7EC" w14:textId="77777777" w:rsidR="00E41E8E" w:rsidRPr="00D50215" w:rsidRDefault="004C300B" w:rsidP="00BA4A3C">
      <w:pPr>
        <w:tabs>
          <w:tab w:val="left" w:pos="8777"/>
        </w:tabs>
        <w:spacing w:before="120" w:after="120"/>
        <w:ind w:right="621" w:hanging="284"/>
        <w:jc w:val="center"/>
        <w:rPr>
          <w:rFonts w:ascii="Libre Franklin" w:hAnsi="Libre Franklin" w:cs="Calibri"/>
          <w:b/>
          <w:sz w:val="20"/>
          <w:szCs w:val="20"/>
        </w:rPr>
      </w:pPr>
      <w:r w:rsidRPr="00D50215">
        <w:rPr>
          <w:rFonts w:ascii="Libre Franklin" w:hAnsi="Libre Franklin" w:cs="Calibri"/>
          <w:b/>
          <w:sz w:val="20"/>
          <w:szCs w:val="20"/>
        </w:rPr>
        <w:t xml:space="preserve">IN QUALITA’ DI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9204"/>
      </w:tblGrid>
      <w:tr w:rsidR="00E41E8E" w:rsidRPr="00D50215" w14:paraId="5176F7EF" w14:textId="77777777" w:rsidTr="0035378F">
        <w:trPr>
          <w:cantSplit/>
        </w:trPr>
        <w:tc>
          <w:tcPr>
            <w:tcW w:w="430" w:type="dxa"/>
          </w:tcPr>
          <w:p w14:paraId="5176F7ED" w14:textId="77777777" w:rsidR="00E41E8E" w:rsidRPr="00D50215" w:rsidRDefault="00E41E8E"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fldChar w:fldCharType="begin">
                <w:ffData>
                  <w:name w:val="Controllo2"/>
                  <w:enabled/>
                  <w:calcOnExit w:val="0"/>
                  <w:checkBox>
                    <w:sizeAuto/>
                    <w:default w:val="0"/>
                  </w:checkBox>
                </w:ffData>
              </w:fldChar>
            </w:r>
            <w:r w:rsidRPr="00D50215">
              <w:rPr>
                <w:rFonts w:ascii="Libre Franklin" w:hAnsi="Libre Franklin" w:cs="Calibri"/>
                <w:sz w:val="20"/>
                <w:szCs w:val="20"/>
              </w:rPr>
              <w:instrText xml:space="preserve"> FORMCHECKBOX </w:instrText>
            </w:r>
            <w:r w:rsidR="00AD2276">
              <w:rPr>
                <w:rFonts w:ascii="Libre Franklin" w:hAnsi="Libre Franklin" w:cs="Calibri"/>
                <w:sz w:val="20"/>
                <w:szCs w:val="20"/>
              </w:rPr>
            </w:r>
            <w:r w:rsidR="00AD2276">
              <w:rPr>
                <w:rFonts w:ascii="Libre Franklin" w:hAnsi="Libre Franklin" w:cs="Calibri"/>
                <w:sz w:val="20"/>
                <w:szCs w:val="20"/>
              </w:rPr>
              <w:fldChar w:fldCharType="separate"/>
            </w:r>
            <w:r w:rsidRPr="00D50215">
              <w:rPr>
                <w:rFonts w:ascii="Libre Franklin" w:hAnsi="Libre Franklin" w:cs="Calibri"/>
                <w:sz w:val="20"/>
                <w:szCs w:val="20"/>
              </w:rPr>
              <w:fldChar w:fldCharType="end"/>
            </w:r>
          </w:p>
        </w:tc>
        <w:tc>
          <w:tcPr>
            <w:tcW w:w="9204" w:type="dxa"/>
          </w:tcPr>
          <w:p w14:paraId="5176F7EE" w14:textId="77777777" w:rsidR="00E41E8E" w:rsidRPr="00D50215" w:rsidRDefault="00A00CEE" w:rsidP="00BA4A3C">
            <w:pPr>
              <w:tabs>
                <w:tab w:val="left" w:pos="8777"/>
              </w:tabs>
              <w:spacing w:before="60" w:after="60"/>
              <w:ind w:right="621" w:hanging="110"/>
              <w:rPr>
                <w:rFonts w:ascii="Libre Franklin" w:hAnsi="Libre Franklin" w:cs="Calibri"/>
                <w:sz w:val="20"/>
                <w:szCs w:val="20"/>
              </w:rPr>
            </w:pPr>
            <w:r w:rsidRPr="00D50215">
              <w:rPr>
                <w:rFonts w:ascii="Libre Franklin" w:hAnsi="Libre Franklin" w:cs="Calibri"/>
                <w:sz w:val="20"/>
                <w:szCs w:val="20"/>
              </w:rPr>
              <w:t xml:space="preserve">  </w:t>
            </w:r>
            <w:r w:rsidR="00E41E8E" w:rsidRPr="00D50215">
              <w:rPr>
                <w:rFonts w:ascii="Libre Franklin" w:hAnsi="Libre Franklin" w:cs="Calibri"/>
                <w:sz w:val="20"/>
                <w:szCs w:val="20"/>
              </w:rPr>
              <w:t>operatore singolo;</w:t>
            </w:r>
          </w:p>
        </w:tc>
      </w:tr>
    </w:tbl>
    <w:p w14:paraId="5176F7F0" w14:textId="77777777" w:rsidR="00E41E8E" w:rsidRPr="00D50215" w:rsidRDefault="00E41E8E" w:rsidP="00BA4A3C">
      <w:pPr>
        <w:tabs>
          <w:tab w:val="left" w:pos="8777"/>
        </w:tabs>
        <w:spacing w:before="60" w:after="60" w:line="276" w:lineRule="auto"/>
        <w:ind w:right="621"/>
        <w:jc w:val="both"/>
        <w:rPr>
          <w:rFonts w:ascii="Libre Franklin" w:hAnsi="Libre Franklin" w:cs="Calibri"/>
          <w:b/>
          <w:sz w:val="20"/>
          <w:szCs w:val="20"/>
        </w:rPr>
      </w:pPr>
    </w:p>
    <w:p w14:paraId="5176F7F1" w14:textId="77777777" w:rsidR="00E41E8E" w:rsidRDefault="00E41E8E" w:rsidP="00BA4A3C">
      <w:pPr>
        <w:tabs>
          <w:tab w:val="left" w:pos="8777"/>
        </w:tabs>
        <w:spacing w:after="200" w:line="276" w:lineRule="auto"/>
        <w:ind w:right="621"/>
        <w:jc w:val="center"/>
        <w:rPr>
          <w:rFonts w:ascii="Libre Franklin" w:hAnsi="Libre Franklin" w:cs="Calibri"/>
          <w:b/>
          <w:sz w:val="20"/>
          <w:szCs w:val="20"/>
        </w:rPr>
      </w:pPr>
      <w:r w:rsidRPr="00D50215">
        <w:rPr>
          <w:rFonts w:ascii="Libre Franklin" w:hAnsi="Libre Franklin" w:cs="Calibri"/>
          <w:b/>
          <w:sz w:val="20"/>
          <w:szCs w:val="20"/>
        </w:rPr>
        <w:t xml:space="preserve">DICHIARA </w:t>
      </w:r>
    </w:p>
    <w:p w14:paraId="5176F7F2" w14:textId="77777777" w:rsidR="00D50215" w:rsidRPr="00D50215" w:rsidRDefault="00D50215" w:rsidP="00BA4A3C">
      <w:pPr>
        <w:tabs>
          <w:tab w:val="left" w:pos="8777"/>
        </w:tabs>
        <w:ind w:right="-31"/>
        <w:jc w:val="both"/>
        <w:rPr>
          <w:rFonts w:ascii="Libre Franklin" w:hAnsi="Libre Franklin"/>
          <w:sz w:val="20"/>
          <w:szCs w:val="20"/>
        </w:rPr>
      </w:pPr>
      <w:r w:rsidRPr="00D50215">
        <w:rPr>
          <w:rFonts w:ascii="Libre Franklin" w:hAnsi="Libre Franklin"/>
          <w:sz w:val="20"/>
          <w:szCs w:val="20"/>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5176F7F3" w14:textId="77777777" w:rsidR="0020377E" w:rsidRDefault="0020377E" w:rsidP="00B66549">
      <w:pPr>
        <w:tabs>
          <w:tab w:val="left" w:pos="8777"/>
        </w:tabs>
        <w:spacing w:after="200" w:line="276" w:lineRule="auto"/>
        <w:ind w:right="-31"/>
        <w:jc w:val="center"/>
        <w:rPr>
          <w:rFonts w:ascii="Libre Franklin" w:hAnsi="Libre Franklin" w:cs="Calibri"/>
          <w:b/>
          <w:sz w:val="20"/>
          <w:szCs w:val="20"/>
        </w:rPr>
      </w:pPr>
    </w:p>
    <w:p w14:paraId="0DA3DF27" w14:textId="77777777" w:rsidR="00AD2276" w:rsidRDefault="00AD2276" w:rsidP="00B66549">
      <w:pPr>
        <w:tabs>
          <w:tab w:val="left" w:pos="8777"/>
        </w:tabs>
        <w:spacing w:after="200" w:line="276" w:lineRule="auto"/>
        <w:ind w:right="-31"/>
        <w:jc w:val="center"/>
        <w:rPr>
          <w:rFonts w:ascii="Libre Franklin" w:hAnsi="Libre Franklin" w:cs="Calibri"/>
          <w:b/>
          <w:sz w:val="20"/>
          <w:szCs w:val="20"/>
        </w:rPr>
      </w:pPr>
    </w:p>
    <w:p w14:paraId="454407EF" w14:textId="77777777" w:rsidR="00AD2276" w:rsidRPr="00D50215" w:rsidRDefault="00AD2276" w:rsidP="00B66549">
      <w:pPr>
        <w:tabs>
          <w:tab w:val="left" w:pos="8777"/>
        </w:tabs>
        <w:spacing w:after="200" w:line="276" w:lineRule="auto"/>
        <w:ind w:right="-31"/>
        <w:jc w:val="center"/>
        <w:rPr>
          <w:rFonts w:ascii="Libre Franklin" w:hAnsi="Libre Franklin" w:cs="Calibri"/>
          <w:b/>
          <w:sz w:val="20"/>
          <w:szCs w:val="20"/>
        </w:rPr>
      </w:pPr>
    </w:p>
    <w:p w14:paraId="5176F7F4" w14:textId="77777777" w:rsidR="007B522D" w:rsidRPr="00D50215" w:rsidRDefault="007B522D" w:rsidP="00B66549">
      <w:pPr>
        <w:tabs>
          <w:tab w:val="left" w:pos="8777"/>
        </w:tabs>
        <w:ind w:right="-31"/>
        <w:jc w:val="center"/>
        <w:rPr>
          <w:rFonts w:ascii="Libre Franklin" w:hAnsi="Libre Franklin" w:cs="Calibri"/>
          <w:b/>
          <w:sz w:val="20"/>
          <w:szCs w:val="20"/>
          <w:u w:val="single"/>
        </w:rPr>
      </w:pPr>
      <w:r w:rsidRPr="00D50215">
        <w:rPr>
          <w:rFonts w:ascii="Libre Franklin" w:hAnsi="Libre Franklin" w:cs="Calibri"/>
          <w:b/>
          <w:sz w:val="20"/>
          <w:szCs w:val="20"/>
          <w:u w:val="single"/>
        </w:rPr>
        <w:t>A. REQUISITI DI ORDINE GENERALE E ASSENZA DELLE CAUSE DI ESCLUSIONE AUTOMATICA DI CUI ALL’ ARTICOLO 94 DEL D.LGS. 36/2023</w:t>
      </w:r>
    </w:p>
    <w:p w14:paraId="5176F7F5" w14:textId="77777777" w:rsidR="007B522D" w:rsidRPr="00D50215" w:rsidRDefault="007B522D" w:rsidP="00B66549">
      <w:pPr>
        <w:tabs>
          <w:tab w:val="left" w:pos="8777"/>
        </w:tabs>
        <w:ind w:right="-31"/>
        <w:jc w:val="both"/>
        <w:rPr>
          <w:rFonts w:ascii="Libre Franklin" w:hAnsi="Libre Franklin" w:cs="Calibri"/>
          <w:b/>
          <w:sz w:val="20"/>
          <w:szCs w:val="20"/>
        </w:rPr>
      </w:pPr>
    </w:p>
    <w:p w14:paraId="5176F7F6" w14:textId="77777777" w:rsidR="00EB078A" w:rsidRPr="00D50215" w:rsidRDefault="00EB078A" w:rsidP="00B66549">
      <w:pPr>
        <w:tabs>
          <w:tab w:val="left" w:pos="8777"/>
        </w:tabs>
        <w:ind w:right="-31"/>
        <w:jc w:val="center"/>
        <w:rPr>
          <w:rFonts w:ascii="Libre Franklin" w:eastAsia="Calibri" w:hAnsi="Libre Franklin"/>
          <w:sz w:val="20"/>
          <w:szCs w:val="20"/>
        </w:rPr>
      </w:pPr>
      <w:r w:rsidRPr="00D50215">
        <w:rPr>
          <w:rFonts w:ascii="Libre Franklin" w:eastAsia="Calibri" w:hAnsi="Libre Franklin"/>
          <w:sz w:val="20"/>
          <w:szCs w:val="20"/>
        </w:rPr>
        <w:t xml:space="preserve">Che </w:t>
      </w:r>
      <w:r w:rsidR="006108A0" w:rsidRPr="00D50215">
        <w:rPr>
          <w:rFonts w:ascii="Libre Franklin" w:eastAsia="Calibri" w:hAnsi="Libre Franklin"/>
          <w:sz w:val="20"/>
          <w:szCs w:val="20"/>
        </w:rPr>
        <w:t xml:space="preserve">i soggetti, ai sensi dell’art. 96, comma 3, del </w:t>
      </w:r>
      <w:proofErr w:type="spellStart"/>
      <w:r w:rsidR="006108A0" w:rsidRPr="00D50215">
        <w:rPr>
          <w:rFonts w:ascii="Libre Franklin" w:eastAsia="Calibri" w:hAnsi="Libre Franklin"/>
          <w:sz w:val="20"/>
          <w:szCs w:val="20"/>
        </w:rPr>
        <w:t>D.Lgs.</w:t>
      </w:r>
      <w:proofErr w:type="spellEnd"/>
      <w:r w:rsidR="006108A0" w:rsidRPr="00D50215">
        <w:rPr>
          <w:rFonts w:ascii="Libre Franklin" w:eastAsia="Calibri" w:hAnsi="Libre Franklin"/>
          <w:sz w:val="20"/>
          <w:szCs w:val="20"/>
        </w:rPr>
        <w:t xml:space="preserve"> 36/23 sono i seguenti</w:t>
      </w:r>
    </w:p>
    <w:p w14:paraId="5176F7F8"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olor w:val="FF0000"/>
          <w:sz w:val="20"/>
          <w:szCs w:val="20"/>
        </w:rPr>
        <w:t>(</w:t>
      </w:r>
      <w:r w:rsidRPr="00D50215">
        <w:rPr>
          <w:rFonts w:ascii="Libre Franklin" w:hAnsi="Libre Franklin" w:cs="Calibri"/>
          <w:b/>
          <w:i/>
          <w:caps/>
          <w:color w:val="FF0000"/>
          <w:sz w:val="20"/>
          <w:szCs w:val="20"/>
        </w:rPr>
        <w:t>per le IMPRESE individuali - indicare i soggetti sotto elencati</w:t>
      </w:r>
      <w:r w:rsidRPr="00D50215">
        <w:rPr>
          <w:rFonts w:ascii="Libre Franklin" w:hAnsi="Libre Franklin" w:cs="Calibri"/>
          <w:b/>
          <w:i/>
          <w:color w:val="FF0000"/>
          <w:sz w:val="20"/>
          <w:szCs w:val="20"/>
        </w:rPr>
        <w:t>)</w:t>
      </w:r>
    </w:p>
    <w:p w14:paraId="5176F7F9"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7FC" w14:textId="77777777" w:rsidTr="006108A0">
        <w:tc>
          <w:tcPr>
            <w:tcW w:w="9348" w:type="dxa"/>
          </w:tcPr>
          <w:p w14:paraId="5176F7FA" w14:textId="77777777" w:rsidR="00E41E8E" w:rsidRPr="00D50215" w:rsidRDefault="00E41E8E" w:rsidP="00010F2D">
            <w:pPr>
              <w:pStyle w:val="Nessunaspaziatura"/>
              <w:numPr>
                <w:ilvl w:val="0"/>
                <w:numId w:val="22"/>
              </w:numPr>
              <w:tabs>
                <w:tab w:val="left" w:pos="8777"/>
              </w:tabs>
              <w:ind w:right="-31"/>
              <w:rPr>
                <w:rFonts w:ascii="Libre Franklin" w:hAnsi="Libre Franklin"/>
                <w:i/>
                <w:iCs/>
                <w:sz w:val="20"/>
              </w:rPr>
            </w:pPr>
            <w:r w:rsidRPr="00D50215">
              <w:rPr>
                <w:rFonts w:ascii="Libre Franklin" w:hAnsi="Libre Franklin"/>
                <w:i/>
                <w:iCs/>
                <w:sz w:val="20"/>
              </w:rPr>
              <w:t>il titolare</w:t>
            </w:r>
          </w:p>
          <w:p w14:paraId="5176F7FB" w14:textId="77777777" w:rsidR="00E41E8E" w:rsidRPr="00D50215" w:rsidRDefault="00E41E8E" w:rsidP="00010F2D">
            <w:pPr>
              <w:pStyle w:val="Nessunaspaziatura"/>
              <w:numPr>
                <w:ilvl w:val="0"/>
                <w:numId w:val="22"/>
              </w:numPr>
              <w:tabs>
                <w:tab w:val="left" w:pos="8777"/>
              </w:tabs>
              <w:ind w:right="-31"/>
              <w:rPr>
                <w:rFonts w:ascii="Libre Franklin" w:hAnsi="Libre Franklin"/>
                <w:i/>
                <w:iCs/>
                <w:sz w:val="20"/>
              </w:rPr>
            </w:pPr>
            <w:r w:rsidRPr="00D50215">
              <w:rPr>
                <w:rFonts w:ascii="Libre Franklin" w:hAnsi="Libre Franklin"/>
                <w:i/>
                <w:iCs/>
                <w:sz w:val="20"/>
              </w:rPr>
              <w:t>il direttore tecnico</w:t>
            </w:r>
          </w:p>
        </w:tc>
      </w:tr>
    </w:tbl>
    <w:p w14:paraId="5176F7FD"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p w14:paraId="5176F7FE"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59264" behindDoc="0" locked="0" layoutInCell="1" allowOverlap="1" wp14:anchorId="5176F92D" wp14:editId="5176F92E">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7" w14:textId="77777777" w:rsidR="00697668" w:rsidRDefault="00697668" w:rsidP="00697668"/>
                        </w:txbxContent>
                      </wps:txbx>
                      <wps:bodyPr wrap="square" lIns="0" tIns="0" rIns="0" bIns="0" anchor="ctr" anchorCtr="0" compatLnSpc="0"/>
                    </wps:wsp>
                  </a:graphicData>
                </a:graphic>
              </wp:anchor>
            </w:drawing>
          </mc:Choice>
          <mc:Fallback>
            <w:pict>
              <v:shape w14:anchorId="5176F92D" id="Forma1" o:spid="_x0000_s1026"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gEgwIAAP0F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cgnmDtdHXFFe8yokrpfT8wKSuQ3hSEAzXw2bDZ22WCK&#10;NxotwT2aYtzceezxF2YP5LlXW8PTrY3nY8ZE6dI8DEPsfB+jfJ7aq98A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AKTzgE&#10;gwIAAP0F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7" w14:textId="77777777" w:rsidR="00697668" w:rsidRDefault="00697668" w:rsidP="00697668"/>
                  </w:txbxContent>
                </v:textbox>
              </v:shape>
            </w:pict>
          </mc:Fallback>
        </mc:AlternateContent>
      </w:r>
    </w:p>
    <w:p w14:paraId="5176F7FF"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0288" behindDoc="0" locked="0" layoutInCell="1" allowOverlap="1" wp14:anchorId="5176F92F" wp14:editId="5176F930">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8" w14:textId="77777777" w:rsidR="00697668" w:rsidRDefault="00697668" w:rsidP="00697668"/>
                        </w:txbxContent>
                      </wps:txbx>
                      <wps:bodyPr wrap="square" lIns="0" tIns="0" rIns="0" bIns="0" anchor="ctr" anchorCtr="0" compatLnSpc="0"/>
                    </wps:wsp>
                  </a:graphicData>
                </a:graphic>
              </wp:anchor>
            </w:drawing>
          </mc:Choice>
          <mc:Fallback>
            <w:pict>
              <v:shape w14:anchorId="5176F92F" id="_x0000_s1027"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wXgwIAAAQ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BOeiwX&#10;gwIAAAQG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8" w14:textId="77777777" w:rsidR="00697668" w:rsidRDefault="00697668" w:rsidP="00697668"/>
                  </w:txbxContent>
                </v:textbox>
              </v:shape>
            </w:pict>
          </mc:Fallback>
        </mc:AlternateContent>
      </w:r>
    </w:p>
    <w:p w14:paraId="5176F800" w14:textId="77777777" w:rsidR="00697668" w:rsidRPr="00D50215" w:rsidRDefault="00697668" w:rsidP="00B66549">
      <w:pPr>
        <w:tabs>
          <w:tab w:val="left" w:pos="8777"/>
        </w:tabs>
        <w:ind w:right="-31"/>
        <w:jc w:val="both"/>
        <w:rPr>
          <w:rFonts w:ascii="Libre Franklin" w:hAnsi="Libre Franklin" w:cs="Calibri"/>
          <w:b/>
          <w:i/>
          <w:color w:val="FF0000"/>
          <w:sz w:val="20"/>
          <w:szCs w:val="20"/>
        </w:rPr>
      </w:pPr>
    </w:p>
    <w:p w14:paraId="5176F802"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olor w:val="FF0000"/>
          <w:sz w:val="20"/>
          <w:szCs w:val="20"/>
        </w:rPr>
        <w:t>(PER LE SOCIETÀ IN NOME COLLETTIVO - INDICARE I SOGGETTI SOTTO ELENCATI)</w:t>
      </w:r>
    </w:p>
    <w:p w14:paraId="5176F803"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806" w14:textId="77777777" w:rsidTr="006108A0">
        <w:tc>
          <w:tcPr>
            <w:tcW w:w="9348" w:type="dxa"/>
          </w:tcPr>
          <w:p w14:paraId="5176F804" w14:textId="77777777" w:rsidR="00E41E8E" w:rsidRPr="00D50215" w:rsidRDefault="00E41E8E" w:rsidP="00010F2D">
            <w:pPr>
              <w:pStyle w:val="Nessunaspaziatura"/>
              <w:numPr>
                <w:ilvl w:val="0"/>
                <w:numId w:val="21"/>
              </w:numPr>
              <w:tabs>
                <w:tab w:val="left" w:pos="8777"/>
              </w:tabs>
              <w:ind w:right="-31"/>
              <w:rPr>
                <w:rFonts w:ascii="Libre Franklin" w:hAnsi="Libre Franklin"/>
                <w:i/>
                <w:iCs/>
                <w:sz w:val="20"/>
              </w:rPr>
            </w:pPr>
            <w:r w:rsidRPr="00D50215">
              <w:rPr>
                <w:rFonts w:ascii="Libre Franklin" w:hAnsi="Libre Franklin"/>
                <w:i/>
                <w:iCs/>
                <w:sz w:val="20"/>
              </w:rPr>
              <w:t>il socio amministratore</w:t>
            </w:r>
          </w:p>
          <w:p w14:paraId="5176F805" w14:textId="77777777" w:rsidR="00E41E8E" w:rsidRPr="00D50215" w:rsidRDefault="00E41E8E" w:rsidP="00010F2D">
            <w:pPr>
              <w:pStyle w:val="Nessunaspaziatura"/>
              <w:numPr>
                <w:ilvl w:val="0"/>
                <w:numId w:val="21"/>
              </w:numPr>
              <w:tabs>
                <w:tab w:val="left" w:pos="8777"/>
              </w:tabs>
              <w:ind w:right="-31"/>
              <w:rPr>
                <w:rFonts w:ascii="Libre Franklin" w:hAnsi="Libre Franklin"/>
                <w:i/>
                <w:iCs/>
                <w:sz w:val="20"/>
              </w:rPr>
            </w:pPr>
            <w:r w:rsidRPr="00D50215">
              <w:rPr>
                <w:rFonts w:ascii="Libre Franklin" w:hAnsi="Libre Franklin"/>
                <w:i/>
                <w:iCs/>
                <w:sz w:val="20"/>
              </w:rPr>
              <w:t>il direttore tecnico</w:t>
            </w:r>
          </w:p>
        </w:tc>
      </w:tr>
    </w:tbl>
    <w:p w14:paraId="5176F807" w14:textId="77777777" w:rsidR="00697668" w:rsidRPr="00D50215" w:rsidRDefault="00697668" w:rsidP="00B66549">
      <w:pPr>
        <w:tabs>
          <w:tab w:val="left" w:pos="8777"/>
        </w:tabs>
        <w:ind w:right="-31"/>
        <w:jc w:val="both"/>
        <w:rPr>
          <w:rFonts w:ascii="Libre Franklin" w:hAnsi="Libre Franklin" w:cs="Calibri"/>
          <w:b/>
          <w:i/>
          <w:color w:val="FF0000"/>
          <w:sz w:val="20"/>
          <w:szCs w:val="20"/>
        </w:rPr>
      </w:pPr>
    </w:p>
    <w:p w14:paraId="5176F808"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2336" behindDoc="0" locked="0" layoutInCell="1" allowOverlap="1" wp14:anchorId="5176F931" wp14:editId="5176F932">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9" w14:textId="77777777" w:rsidR="00697668" w:rsidRDefault="00697668" w:rsidP="00697668"/>
                        </w:txbxContent>
                      </wps:txbx>
                      <wps:bodyPr wrap="square" lIns="0" tIns="0" rIns="0" bIns="0" anchor="ctr" anchorCtr="0" compatLnSpc="0"/>
                    </wps:wsp>
                  </a:graphicData>
                </a:graphic>
              </wp:anchor>
            </w:drawing>
          </mc:Choice>
          <mc:Fallback>
            <w:pict>
              <v:shape w14:anchorId="5176F931"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FKH&#10;5I+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9" w14:textId="77777777" w:rsidR="00697668" w:rsidRDefault="00697668" w:rsidP="00697668"/>
                  </w:txbxContent>
                </v:textbox>
              </v:shape>
            </w:pict>
          </mc:Fallback>
        </mc:AlternateContent>
      </w:r>
    </w:p>
    <w:p w14:paraId="5176F809"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3360" behindDoc="0" locked="0" layoutInCell="1" allowOverlap="1" wp14:anchorId="5176F933" wp14:editId="5176F934">
                <wp:simplePos x="0" y="0"/>
                <wp:positionH relativeFrom="column">
                  <wp:posOffset>6552719</wp:posOffset>
                </wp:positionH>
                <wp:positionV relativeFrom="paragraph">
                  <wp:posOffset>-36720</wp:posOffset>
                </wp:positionV>
                <wp:extent cx="357120" cy="357120"/>
                <wp:effectExtent l="0" t="0" r="23880" b="23880"/>
                <wp:wrapNone/>
                <wp:docPr id="3"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A" w14:textId="77777777" w:rsidR="00697668" w:rsidRDefault="00697668" w:rsidP="00697668"/>
                        </w:txbxContent>
                      </wps:txbx>
                      <wps:bodyPr wrap="square" lIns="0" tIns="0" rIns="0" bIns="0" anchor="ctr" anchorCtr="0" compatLnSpc="0"/>
                    </wps:wsp>
                  </a:graphicData>
                </a:graphic>
              </wp:anchor>
            </w:drawing>
          </mc:Choice>
          <mc:Fallback>
            <w:pict>
              <v:shape w14:anchorId="5176F933"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KhV&#10;lLi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A" w14:textId="77777777" w:rsidR="00697668" w:rsidRDefault="00697668" w:rsidP="00697668"/>
                  </w:txbxContent>
                </v:textbox>
              </v:shape>
            </w:pict>
          </mc:Fallback>
        </mc:AlternateContent>
      </w:r>
    </w:p>
    <w:p w14:paraId="5176F80A" w14:textId="77777777" w:rsidR="00697668" w:rsidRPr="00D50215" w:rsidRDefault="00697668" w:rsidP="00B66549">
      <w:pPr>
        <w:tabs>
          <w:tab w:val="left" w:pos="8777"/>
        </w:tabs>
        <w:ind w:right="-31"/>
        <w:jc w:val="both"/>
        <w:rPr>
          <w:rFonts w:ascii="Libre Franklin" w:hAnsi="Libre Franklin" w:cs="Calibri"/>
          <w:b/>
          <w:i/>
          <w:color w:val="FF0000"/>
          <w:sz w:val="20"/>
          <w:szCs w:val="20"/>
        </w:rPr>
      </w:pPr>
    </w:p>
    <w:p w14:paraId="5176F80C"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olor w:val="FF0000"/>
          <w:sz w:val="20"/>
          <w:szCs w:val="20"/>
        </w:rPr>
        <w:t>(</w:t>
      </w:r>
      <w:r w:rsidRPr="00D50215">
        <w:rPr>
          <w:rFonts w:ascii="Libre Franklin" w:hAnsi="Libre Franklin" w:cs="Calibri"/>
          <w:b/>
          <w:i/>
          <w:caps/>
          <w:color w:val="FF0000"/>
          <w:sz w:val="20"/>
          <w:szCs w:val="20"/>
        </w:rPr>
        <w:t>per le SOCIETÀ in ACCOMANDITA SEMPLICE - indicare i soggetti sotto elencati</w:t>
      </w:r>
      <w:r w:rsidRPr="00D50215">
        <w:rPr>
          <w:rFonts w:ascii="Libre Franklin" w:hAnsi="Libre Franklin" w:cs="Calibri"/>
          <w:b/>
          <w:i/>
          <w:color w:val="FF0000"/>
          <w:sz w:val="20"/>
          <w:szCs w:val="20"/>
        </w:rPr>
        <w:t>)</w:t>
      </w:r>
    </w:p>
    <w:p w14:paraId="5176F80D"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810" w14:textId="77777777" w:rsidTr="00697668">
        <w:tc>
          <w:tcPr>
            <w:tcW w:w="9348" w:type="dxa"/>
          </w:tcPr>
          <w:p w14:paraId="5176F80E" w14:textId="77777777" w:rsidR="00E41E8E" w:rsidRPr="00D50215" w:rsidRDefault="00E41E8E" w:rsidP="00010F2D">
            <w:pPr>
              <w:pStyle w:val="Nessunaspaziatura"/>
              <w:numPr>
                <w:ilvl w:val="0"/>
                <w:numId w:val="20"/>
              </w:numPr>
              <w:tabs>
                <w:tab w:val="left" w:pos="8777"/>
              </w:tabs>
              <w:ind w:right="-31"/>
              <w:rPr>
                <w:rFonts w:ascii="Libre Franklin" w:hAnsi="Libre Franklin"/>
                <w:i/>
                <w:iCs/>
                <w:sz w:val="20"/>
              </w:rPr>
            </w:pPr>
            <w:r w:rsidRPr="00D50215">
              <w:rPr>
                <w:rFonts w:ascii="Libre Franklin" w:hAnsi="Libre Franklin"/>
                <w:i/>
                <w:iCs/>
                <w:sz w:val="20"/>
              </w:rPr>
              <w:t>il socio accomandatario</w:t>
            </w:r>
          </w:p>
          <w:p w14:paraId="5176F80F" w14:textId="77777777" w:rsidR="00E41E8E" w:rsidRPr="00D50215" w:rsidRDefault="00E41E8E" w:rsidP="00010F2D">
            <w:pPr>
              <w:pStyle w:val="Nessunaspaziatura"/>
              <w:numPr>
                <w:ilvl w:val="0"/>
                <w:numId w:val="20"/>
              </w:numPr>
              <w:tabs>
                <w:tab w:val="left" w:pos="8777"/>
              </w:tabs>
              <w:ind w:right="-31"/>
              <w:rPr>
                <w:rFonts w:ascii="Libre Franklin" w:hAnsi="Libre Franklin"/>
                <w:i/>
                <w:iCs/>
                <w:sz w:val="20"/>
              </w:rPr>
            </w:pPr>
            <w:r w:rsidRPr="00D50215">
              <w:rPr>
                <w:rFonts w:ascii="Libre Franklin" w:hAnsi="Libre Franklin"/>
                <w:i/>
                <w:iCs/>
                <w:sz w:val="20"/>
              </w:rPr>
              <w:t>il direttore tecnico</w:t>
            </w:r>
          </w:p>
        </w:tc>
      </w:tr>
    </w:tbl>
    <w:p w14:paraId="5176F811"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p w14:paraId="5176F812"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5408" behindDoc="0" locked="0" layoutInCell="1" allowOverlap="1" wp14:anchorId="5176F935" wp14:editId="5176F936">
                <wp:simplePos x="0" y="0"/>
                <wp:positionH relativeFrom="column">
                  <wp:posOffset>6552719</wp:posOffset>
                </wp:positionH>
                <wp:positionV relativeFrom="paragraph">
                  <wp:posOffset>-36720</wp:posOffset>
                </wp:positionV>
                <wp:extent cx="357120" cy="357120"/>
                <wp:effectExtent l="0" t="0" r="23880" b="23880"/>
                <wp:wrapNone/>
                <wp:docPr id="4"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B" w14:textId="77777777" w:rsidR="007B522D" w:rsidRDefault="007B522D" w:rsidP="007B522D"/>
                        </w:txbxContent>
                      </wps:txbx>
                      <wps:bodyPr wrap="square" lIns="0" tIns="0" rIns="0" bIns="0" anchor="ctr" anchorCtr="0" compatLnSpc="0"/>
                    </wps:wsp>
                  </a:graphicData>
                </a:graphic>
              </wp:anchor>
            </w:drawing>
          </mc:Choice>
          <mc:Fallback>
            <w:pict>
              <v:shape w14:anchorId="5176F935" id="_x0000_s1030" style="position:absolute;left:0;text-align:left;margin-left:515.95pt;margin-top:-2.9pt;width:28.1pt;height:28.1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Y8hQIAAAMGAAAOAAAAZHJzL2Uyb0RvYy54bWysVF1v2yAUfZ+0/4B4X52kbTZ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E5p&#10;xjy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B" w14:textId="77777777" w:rsidR="007B522D" w:rsidRDefault="007B522D" w:rsidP="007B522D"/>
                  </w:txbxContent>
                </v:textbox>
              </v:shape>
            </w:pict>
          </mc:Fallback>
        </mc:AlternateContent>
      </w:r>
    </w:p>
    <w:p w14:paraId="5176F813"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6432" behindDoc="0" locked="0" layoutInCell="1" allowOverlap="1" wp14:anchorId="5176F937" wp14:editId="5176F938">
                <wp:simplePos x="0" y="0"/>
                <wp:positionH relativeFrom="column">
                  <wp:posOffset>6552719</wp:posOffset>
                </wp:positionH>
                <wp:positionV relativeFrom="paragraph">
                  <wp:posOffset>-36720</wp:posOffset>
                </wp:positionV>
                <wp:extent cx="357120" cy="357120"/>
                <wp:effectExtent l="0" t="0" r="23880" b="23880"/>
                <wp:wrapNone/>
                <wp:docPr id="5"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C" w14:textId="77777777" w:rsidR="007B522D" w:rsidRDefault="007B522D" w:rsidP="007B522D"/>
                        </w:txbxContent>
                      </wps:txbx>
                      <wps:bodyPr wrap="square" lIns="0" tIns="0" rIns="0" bIns="0" anchor="ctr" anchorCtr="0" compatLnSpc="0"/>
                    </wps:wsp>
                  </a:graphicData>
                </a:graphic>
              </wp:anchor>
            </w:drawing>
          </mc:Choice>
          <mc:Fallback>
            <w:pict>
              <v:shape w14:anchorId="5176F937" id="_x0000_s1031" style="position:absolute;left:0;text-align:left;margin-left:515.95pt;margin-top:-2.9pt;width:28.1pt;height:28.1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LS7&#10;tgu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C" w14:textId="77777777" w:rsidR="007B522D" w:rsidRDefault="007B522D" w:rsidP="007B522D"/>
                  </w:txbxContent>
                </v:textbox>
              </v:shape>
            </w:pict>
          </mc:Fallback>
        </mc:AlternateContent>
      </w:r>
    </w:p>
    <w:p w14:paraId="5176F814" w14:textId="77777777" w:rsidR="007B522D" w:rsidRDefault="007B522D" w:rsidP="00B66549">
      <w:pPr>
        <w:tabs>
          <w:tab w:val="left" w:pos="8777"/>
        </w:tabs>
        <w:ind w:right="-31"/>
        <w:jc w:val="both"/>
        <w:rPr>
          <w:rFonts w:ascii="Libre Franklin" w:hAnsi="Libre Franklin" w:cs="Calibri"/>
          <w:b/>
          <w:i/>
          <w:color w:val="FF0000"/>
          <w:sz w:val="20"/>
          <w:szCs w:val="20"/>
        </w:rPr>
      </w:pPr>
    </w:p>
    <w:p w14:paraId="5176F816"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aps/>
          <w:color w:val="FF0000"/>
          <w:sz w:val="20"/>
          <w:szCs w:val="20"/>
        </w:rPr>
        <w:t>(per tutte le società DI CAPITALI e i consorzi -</w:t>
      </w:r>
      <w:r w:rsidRPr="00D50215">
        <w:rPr>
          <w:rFonts w:ascii="Libre Franklin" w:eastAsia="Calibri" w:hAnsi="Libre Franklin"/>
          <w:sz w:val="20"/>
          <w:szCs w:val="20"/>
        </w:rPr>
        <w:t xml:space="preserve"> </w:t>
      </w:r>
      <w:r w:rsidRPr="00D50215">
        <w:rPr>
          <w:rFonts w:ascii="Libre Franklin" w:hAnsi="Libre Franklin" w:cs="Calibri"/>
          <w:b/>
          <w:i/>
          <w:caps/>
          <w:color w:val="FF0000"/>
          <w:sz w:val="20"/>
          <w:szCs w:val="20"/>
        </w:rPr>
        <w:t>INDICARE I SOGGETTI SOTTO ELENCATI)</w:t>
      </w:r>
    </w:p>
    <w:p w14:paraId="5176F817"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81E" w14:textId="77777777" w:rsidTr="007B522D">
        <w:tc>
          <w:tcPr>
            <w:tcW w:w="9348" w:type="dxa"/>
          </w:tcPr>
          <w:p w14:paraId="5176F818"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i membri del consiglio di amministrazione cui sia stata conferita la legale rappresentanza;</w:t>
            </w:r>
          </w:p>
          <w:p w14:paraId="5176F819"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i procuratori generali e gli institori;</w:t>
            </w:r>
          </w:p>
          <w:p w14:paraId="5176F81A"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i componenti degli organi con poteri di direzione o di vigilanza o soggetti muniti di poteri di rappresentanza, di direzione o di controllo;</w:t>
            </w:r>
          </w:p>
          <w:p w14:paraId="5176F81B"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 xml:space="preserve">il direttore tecnico, qualunque sia la forma giuridica dell’operatore economico </w:t>
            </w:r>
          </w:p>
          <w:p w14:paraId="5176F81C" w14:textId="77777777" w:rsidR="00E41E8E" w:rsidRPr="00D50215"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lang w:val="en-US"/>
              </w:rPr>
            </w:pPr>
            <w:r w:rsidRPr="00D50215">
              <w:rPr>
                <w:rFonts w:ascii="Libre Franklin" w:hAnsi="Libre Franklin" w:cs="Calibri"/>
                <w:i/>
                <w:iCs/>
                <w:sz w:val="20"/>
                <w:szCs w:val="20"/>
                <w:lang w:val="en-US"/>
              </w:rPr>
              <w:t xml:space="preserve">il socio </w:t>
            </w:r>
            <w:proofErr w:type="spellStart"/>
            <w:r w:rsidRPr="00D50215">
              <w:rPr>
                <w:rFonts w:ascii="Libre Franklin" w:hAnsi="Libre Franklin" w:cs="Calibri"/>
                <w:i/>
                <w:iCs/>
                <w:sz w:val="20"/>
                <w:szCs w:val="20"/>
                <w:lang w:val="en-US"/>
              </w:rPr>
              <w:t>unico</w:t>
            </w:r>
            <w:proofErr w:type="spellEnd"/>
            <w:r w:rsidRPr="00D50215">
              <w:rPr>
                <w:rFonts w:ascii="Libre Franklin" w:hAnsi="Libre Franklin" w:cs="Calibri"/>
                <w:i/>
                <w:iCs/>
                <w:sz w:val="20"/>
                <w:szCs w:val="20"/>
                <w:lang w:val="en-US"/>
              </w:rPr>
              <w:t>;</w:t>
            </w:r>
          </w:p>
          <w:p w14:paraId="5176F81D"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l’eventuale “amministratore di fatto” ai sensi dell’articolo 2639 del Codice Civile</w:t>
            </w:r>
          </w:p>
        </w:tc>
      </w:tr>
    </w:tbl>
    <w:p w14:paraId="5176F81F" w14:textId="77777777" w:rsidR="0020377E" w:rsidRDefault="0020377E" w:rsidP="00BA4A3C">
      <w:pPr>
        <w:pStyle w:val="Standard"/>
        <w:widowControl w:val="0"/>
        <w:tabs>
          <w:tab w:val="left" w:pos="8777"/>
        </w:tabs>
        <w:ind w:right="-31"/>
        <w:jc w:val="both"/>
        <w:rPr>
          <w:rFonts w:ascii="Libre Franklin" w:hAnsi="Libre Franklin"/>
          <w:sz w:val="20"/>
          <w:lang w:eastAsia="it-IT"/>
        </w:rPr>
      </w:pPr>
    </w:p>
    <w:p w14:paraId="5176F820"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8480" behindDoc="0" locked="0" layoutInCell="1" allowOverlap="1" wp14:anchorId="5176F939" wp14:editId="5176F93A">
                <wp:simplePos x="0" y="0"/>
                <wp:positionH relativeFrom="column">
                  <wp:posOffset>6552719</wp:posOffset>
                </wp:positionH>
                <wp:positionV relativeFrom="paragraph">
                  <wp:posOffset>-36720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D" w14:textId="77777777" w:rsidR="007B522D" w:rsidRDefault="007B522D" w:rsidP="007B522D"/>
                        </w:txbxContent>
                      </wps:txbx>
                      <wps:bodyPr wrap="square" lIns="0" tIns="0" rIns="0" bIns="0" anchor="ctr" anchorCtr="0" compatLnSpc="0"/>
                    </wps:wsp>
                  </a:graphicData>
                </a:graphic>
              </wp:anchor>
            </w:drawing>
          </mc:Choice>
          <mc:Fallback>
            <w:pict>
              <v:shape w14:anchorId="5176F939" id="_x0000_s1032" style="position:absolute;left:0;text-align:left;margin-left:515.95pt;margin-top:-2.9pt;width:28.1pt;height:28.1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LrM&#10;J1K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D" w14:textId="77777777" w:rsidR="007B522D" w:rsidRDefault="007B522D" w:rsidP="007B522D"/>
                  </w:txbxContent>
                </v:textbox>
              </v:shape>
            </w:pict>
          </mc:Fallback>
        </mc:AlternateContent>
      </w:r>
    </w:p>
    <w:p w14:paraId="5176F821"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lastRenderedPageBreak/>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9504" behindDoc="0" locked="0" layoutInCell="1" allowOverlap="1" wp14:anchorId="5176F93B" wp14:editId="5176F93C">
                <wp:simplePos x="0" y="0"/>
                <wp:positionH relativeFrom="column">
                  <wp:posOffset>6552719</wp:posOffset>
                </wp:positionH>
                <wp:positionV relativeFrom="paragraph">
                  <wp:posOffset>-36720</wp:posOffset>
                </wp:positionV>
                <wp:extent cx="357120" cy="357120"/>
                <wp:effectExtent l="0" t="0" r="23880" b="23880"/>
                <wp:wrapNone/>
                <wp:docPr id="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E" w14:textId="77777777" w:rsidR="007B522D" w:rsidRDefault="007B522D" w:rsidP="007B522D"/>
                        </w:txbxContent>
                      </wps:txbx>
                      <wps:bodyPr wrap="square" lIns="0" tIns="0" rIns="0" bIns="0" anchor="ctr" anchorCtr="0" compatLnSpc="0"/>
                    </wps:wsp>
                  </a:graphicData>
                </a:graphic>
              </wp:anchor>
            </w:drawing>
          </mc:Choice>
          <mc:Fallback>
            <w:pict>
              <v:shape w14:anchorId="5176F93B" id="_x0000_s1033" style="position:absolute;left:0;text-align:left;margin-left:515.95pt;margin-top:-2.9pt;width:28.1pt;height:28.1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dlhQIAAAMGAAAOAAAAZHJzL2Uyb0RvYy54bWysVF1v2yAUfZ+0/4B4X52kazp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EAe&#10;V2W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E" w14:textId="77777777" w:rsidR="007B522D" w:rsidRDefault="007B522D" w:rsidP="007B522D"/>
                  </w:txbxContent>
                </v:textbox>
              </v:shape>
            </w:pict>
          </mc:Fallback>
        </mc:AlternateContent>
      </w:r>
    </w:p>
    <w:p w14:paraId="5176F823" w14:textId="77777777" w:rsidR="007B522D" w:rsidRPr="00D50215" w:rsidRDefault="007B522D" w:rsidP="00B66549">
      <w:pPr>
        <w:tabs>
          <w:tab w:val="left" w:pos="8777"/>
        </w:tabs>
        <w:spacing w:before="60" w:after="60"/>
        <w:ind w:right="-31"/>
        <w:rPr>
          <w:rFonts w:ascii="Libre Franklin" w:hAnsi="Libre Franklin" w:cs="Calibri"/>
          <w:b/>
          <w:bCs/>
          <w:i/>
          <w:iCs/>
          <w:color w:val="FF0000"/>
          <w:sz w:val="20"/>
          <w:szCs w:val="20"/>
        </w:rPr>
      </w:pPr>
    </w:p>
    <w:p w14:paraId="5176F824" w14:textId="77777777" w:rsidR="00E41E8E" w:rsidRPr="00D50215" w:rsidRDefault="00E41E8E" w:rsidP="00B66549">
      <w:pPr>
        <w:tabs>
          <w:tab w:val="left" w:pos="8777"/>
        </w:tabs>
        <w:spacing w:before="60" w:after="60"/>
        <w:ind w:right="-31"/>
        <w:rPr>
          <w:rFonts w:ascii="Libre Franklin" w:hAnsi="Libre Franklin" w:cs="Calibri"/>
          <w:b/>
          <w:bCs/>
          <w:i/>
          <w:iCs/>
          <w:color w:val="FF0000"/>
          <w:sz w:val="20"/>
          <w:szCs w:val="20"/>
        </w:rPr>
      </w:pPr>
      <w:r w:rsidRPr="00D50215">
        <w:rPr>
          <w:rFonts w:ascii="Libre Franklin" w:hAnsi="Libre Franklin" w:cs="Calibri"/>
          <w:b/>
          <w:bCs/>
          <w:i/>
          <w:iCs/>
          <w:color w:val="FF0000"/>
          <w:sz w:val="20"/>
          <w:szCs w:val="20"/>
        </w:rPr>
        <w:t>N.B.: PER LE SOCIETÀ IN CUI IL SOCIO UNICO SIA UNA PERSONA GIURIDICA (INDICARE):</w:t>
      </w:r>
    </w:p>
    <w:p w14:paraId="5176F825" w14:textId="77777777" w:rsidR="007B522D" w:rsidRPr="00D50215" w:rsidRDefault="00E41E8E" w:rsidP="00B66549">
      <w:pPr>
        <w:tabs>
          <w:tab w:val="left" w:pos="8777"/>
        </w:tabs>
        <w:ind w:right="-31"/>
        <w:jc w:val="both"/>
        <w:rPr>
          <w:rFonts w:ascii="Libre Franklin" w:hAnsi="Libre Franklin" w:cs="Calibri"/>
          <w:sz w:val="20"/>
          <w:szCs w:val="20"/>
        </w:rPr>
      </w:pPr>
      <w:r w:rsidRPr="00D50215">
        <w:rPr>
          <w:rFonts w:ascii="Libre Franklin" w:hAnsi="Libre Franklin" w:cs="Calibri"/>
          <w:sz w:val="20"/>
          <w:szCs w:val="20"/>
        </w:rPr>
        <w:fldChar w:fldCharType="begin">
          <w:ffData>
            <w:name w:val="Controllo26"/>
            <w:enabled/>
            <w:calcOnExit w:val="0"/>
            <w:checkBox>
              <w:sizeAuto/>
              <w:default w:val="0"/>
            </w:checkBox>
          </w:ffData>
        </w:fldChar>
      </w:r>
      <w:r w:rsidRPr="00D50215">
        <w:rPr>
          <w:rFonts w:ascii="Libre Franklin" w:hAnsi="Libre Franklin" w:cs="Calibri"/>
          <w:sz w:val="20"/>
          <w:szCs w:val="20"/>
        </w:rPr>
        <w:instrText xml:space="preserve"> FORMCHECKBOX </w:instrText>
      </w:r>
      <w:r w:rsidR="00AD2276">
        <w:rPr>
          <w:rFonts w:ascii="Libre Franklin" w:hAnsi="Libre Franklin" w:cs="Calibri"/>
          <w:sz w:val="20"/>
          <w:szCs w:val="20"/>
        </w:rPr>
      </w:r>
      <w:r w:rsidR="00AD2276">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Di dichiarare che, per quanto di propria conoscenza, gli amministratori della persona giuridica socio unico dell’operatore economico</w:t>
      </w:r>
      <w:r w:rsidR="007B522D" w:rsidRPr="00D50215">
        <w:rPr>
          <w:rFonts w:ascii="Libre Franklin" w:hAnsi="Libre Franklin" w:cs="Calibri"/>
          <w:sz w:val="20"/>
          <w:szCs w:val="20"/>
        </w:rPr>
        <w:t xml:space="preserve"> così individuati</w:t>
      </w:r>
    </w:p>
    <w:p w14:paraId="5176F826" w14:textId="77777777" w:rsidR="007B522D" w:rsidRPr="00D50215" w:rsidRDefault="007B522D" w:rsidP="00B66549">
      <w:pPr>
        <w:tabs>
          <w:tab w:val="left" w:pos="8777"/>
        </w:tabs>
        <w:ind w:right="-31"/>
        <w:jc w:val="both"/>
        <w:rPr>
          <w:rFonts w:ascii="Libre Franklin" w:hAnsi="Libre Franklin" w:cs="Calibri"/>
          <w:sz w:val="20"/>
          <w:szCs w:val="20"/>
        </w:rPr>
      </w:pPr>
    </w:p>
    <w:p w14:paraId="5176F827"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71552" behindDoc="0" locked="0" layoutInCell="1" allowOverlap="1" wp14:anchorId="5176F93D" wp14:editId="5176F93E">
                <wp:simplePos x="0" y="0"/>
                <wp:positionH relativeFrom="column">
                  <wp:posOffset>6552719</wp:posOffset>
                </wp:positionH>
                <wp:positionV relativeFrom="paragraph">
                  <wp:posOffset>-36720</wp:posOffset>
                </wp:positionV>
                <wp:extent cx="357120" cy="357120"/>
                <wp:effectExtent l="0" t="0" r="23880" b="23880"/>
                <wp:wrapNone/>
                <wp:docPr id="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F" w14:textId="77777777" w:rsidR="007B522D" w:rsidRDefault="007B522D" w:rsidP="007B522D"/>
                        </w:txbxContent>
                      </wps:txbx>
                      <wps:bodyPr wrap="square" lIns="0" tIns="0" rIns="0" bIns="0" anchor="ctr" anchorCtr="0" compatLnSpc="0"/>
                    </wps:wsp>
                  </a:graphicData>
                </a:graphic>
              </wp:anchor>
            </w:drawing>
          </mc:Choice>
          <mc:Fallback>
            <w:pict>
              <v:shape w14:anchorId="5176F93D" id="_x0000_s1034" style="position:absolute;left:0;text-align:left;margin-left:515.95pt;margin-top:-2.9pt;width:28.1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Dez&#10;8oG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F" w14:textId="77777777" w:rsidR="007B522D" w:rsidRDefault="007B522D" w:rsidP="007B522D"/>
                  </w:txbxContent>
                </v:textbox>
              </v:shape>
            </w:pict>
          </mc:Fallback>
        </mc:AlternateContent>
      </w:r>
    </w:p>
    <w:p w14:paraId="5176F828"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72576" behindDoc="0" locked="0" layoutInCell="1" allowOverlap="1" wp14:anchorId="5176F93F" wp14:editId="5176F940">
                <wp:simplePos x="0" y="0"/>
                <wp:positionH relativeFrom="column">
                  <wp:posOffset>6552719</wp:posOffset>
                </wp:positionH>
                <wp:positionV relativeFrom="paragraph">
                  <wp:posOffset>-36720</wp:posOffset>
                </wp:positionV>
                <wp:extent cx="357120" cy="357120"/>
                <wp:effectExtent l="0" t="0" r="23880" b="23880"/>
                <wp:wrapNone/>
                <wp:docPr id="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80" w14:textId="77777777" w:rsidR="007B522D" w:rsidRDefault="007B522D" w:rsidP="007B522D"/>
                        </w:txbxContent>
                      </wps:txbx>
                      <wps:bodyPr wrap="square" lIns="0" tIns="0" rIns="0" bIns="0" anchor="ctr" anchorCtr="0" compatLnSpc="0"/>
                    </wps:wsp>
                  </a:graphicData>
                </a:graphic>
              </wp:anchor>
            </w:drawing>
          </mc:Choice>
          <mc:Fallback>
            <w:pict>
              <v:shape w14:anchorId="5176F93F" id="_x0000_s1035" style="position:absolute;left:0;text-align:left;margin-left:515.95pt;margin-top:-2.9pt;width:28.1pt;height:28.1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K2hQIAAAM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M1h&#10;gra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80" w14:textId="77777777" w:rsidR="007B522D" w:rsidRDefault="007B522D" w:rsidP="007B522D"/>
                  </w:txbxContent>
                </v:textbox>
              </v:shape>
            </w:pict>
          </mc:Fallback>
        </mc:AlternateContent>
      </w:r>
    </w:p>
    <w:p w14:paraId="5176F829" w14:textId="77777777" w:rsidR="007B522D" w:rsidRPr="00D50215" w:rsidRDefault="007B522D" w:rsidP="00B66549">
      <w:pPr>
        <w:tabs>
          <w:tab w:val="left" w:pos="8777"/>
        </w:tabs>
        <w:ind w:right="-31"/>
        <w:jc w:val="both"/>
        <w:rPr>
          <w:rFonts w:ascii="Libre Franklin" w:hAnsi="Libre Franklin" w:cs="Calibri"/>
          <w:sz w:val="20"/>
          <w:szCs w:val="20"/>
        </w:rPr>
      </w:pPr>
    </w:p>
    <w:p w14:paraId="5176F82A" w14:textId="77777777" w:rsidR="00E41E8E" w:rsidRPr="00D50215" w:rsidRDefault="00E41E8E" w:rsidP="00B66549">
      <w:pPr>
        <w:tabs>
          <w:tab w:val="left" w:pos="8777"/>
        </w:tabs>
        <w:ind w:right="-31"/>
        <w:jc w:val="both"/>
        <w:rPr>
          <w:rFonts w:ascii="Libre Franklin" w:hAnsi="Libre Franklin" w:cs="Calibri"/>
          <w:b/>
          <w:sz w:val="20"/>
          <w:szCs w:val="20"/>
        </w:rPr>
      </w:pPr>
      <w:r w:rsidRPr="00D50215">
        <w:rPr>
          <w:rFonts w:ascii="Libre Franklin" w:hAnsi="Libre Franklin" w:cs="Calibri"/>
          <w:sz w:val="20"/>
          <w:szCs w:val="20"/>
        </w:rPr>
        <w:t xml:space="preserve"> non versano in alcuna delle cause di esclusione di cui all’articolo 94</w:t>
      </w:r>
      <w:r w:rsidR="007B522D" w:rsidRPr="00D50215">
        <w:rPr>
          <w:rFonts w:ascii="Libre Franklin" w:hAnsi="Libre Franklin" w:cs="Calibri"/>
          <w:sz w:val="20"/>
          <w:szCs w:val="20"/>
        </w:rPr>
        <w:t>, commi 1 e 2,</w:t>
      </w:r>
      <w:r w:rsidRPr="00D50215">
        <w:rPr>
          <w:rFonts w:ascii="Libre Franklin" w:hAnsi="Libre Franklin" w:cs="Calibri"/>
          <w:sz w:val="20"/>
          <w:szCs w:val="20"/>
        </w:rPr>
        <w:t xml:space="preserve"> del D. Lgs 36/2023.</w:t>
      </w:r>
    </w:p>
    <w:p w14:paraId="5176F82B" w14:textId="77777777" w:rsidR="007B522D" w:rsidRPr="00D50215" w:rsidRDefault="007B522D" w:rsidP="00B66549">
      <w:pPr>
        <w:tabs>
          <w:tab w:val="left" w:pos="8777"/>
        </w:tabs>
        <w:ind w:right="-31"/>
        <w:jc w:val="both"/>
        <w:rPr>
          <w:rFonts w:ascii="Libre Franklin" w:hAnsi="Libre Franklin" w:cs="Calibri"/>
          <w:bCs/>
          <w:sz w:val="20"/>
          <w:szCs w:val="20"/>
        </w:rPr>
      </w:pPr>
    </w:p>
    <w:p w14:paraId="5176F82C" w14:textId="77777777" w:rsidR="00E41E8E" w:rsidRPr="00D50215" w:rsidRDefault="00E41E8E" w:rsidP="00B66549">
      <w:pPr>
        <w:tabs>
          <w:tab w:val="left" w:pos="8777"/>
        </w:tabs>
        <w:ind w:right="-31"/>
        <w:jc w:val="both"/>
        <w:rPr>
          <w:rFonts w:ascii="Libre Franklin" w:hAnsi="Libre Franklin" w:cs="Calibri"/>
          <w:bCs/>
          <w:sz w:val="20"/>
          <w:szCs w:val="20"/>
        </w:rPr>
      </w:pPr>
      <w:r w:rsidRPr="00D50215">
        <w:rPr>
          <w:rFonts w:ascii="Libre Franklin" w:hAnsi="Libre Franklin" w:cs="Calibri"/>
          <w:bCs/>
          <w:sz w:val="20"/>
          <w:szCs w:val="20"/>
        </w:rPr>
        <w:t>Dichiara di:</w:t>
      </w:r>
    </w:p>
    <w:p w14:paraId="5176F82D" w14:textId="77777777" w:rsidR="00E41E8E" w:rsidRPr="00D50215" w:rsidRDefault="00E41E8E" w:rsidP="00B66549">
      <w:pPr>
        <w:tabs>
          <w:tab w:val="left" w:pos="8777"/>
        </w:tabs>
        <w:adjustRightInd w:val="0"/>
        <w:spacing w:before="40" w:after="40"/>
        <w:ind w:right="-31"/>
        <w:rPr>
          <w:rFonts w:ascii="Libre Franklin" w:hAnsi="Libre Franklin" w:cs="Calibri"/>
          <w:sz w:val="20"/>
          <w:szCs w:val="20"/>
        </w:rPr>
      </w:pPr>
      <w:r w:rsidRPr="00D50215">
        <w:rPr>
          <w:rFonts w:ascii="Libre Franklin" w:hAnsi="Libre Franklin" w:cs="Calibri"/>
          <w:sz w:val="20"/>
          <w:szCs w:val="20"/>
        </w:rPr>
        <w:fldChar w:fldCharType="begin">
          <w:ffData>
            <w:name w:val="Controllo43"/>
            <w:enabled/>
            <w:calcOnExit w:val="0"/>
            <w:checkBox>
              <w:sizeAuto/>
              <w:default w:val="0"/>
            </w:checkBox>
          </w:ffData>
        </w:fldChar>
      </w:r>
      <w:r w:rsidRPr="00D50215">
        <w:rPr>
          <w:rFonts w:ascii="Libre Franklin" w:hAnsi="Libre Franklin" w:cs="Calibri"/>
          <w:sz w:val="20"/>
          <w:szCs w:val="20"/>
        </w:rPr>
        <w:instrText xml:space="preserve"> FORMCHECKBOX </w:instrText>
      </w:r>
      <w:r w:rsidR="00AD2276">
        <w:rPr>
          <w:rFonts w:ascii="Libre Franklin" w:hAnsi="Libre Franklin" w:cs="Calibri"/>
          <w:sz w:val="20"/>
          <w:szCs w:val="20"/>
        </w:rPr>
      </w:r>
      <w:r w:rsidR="00AD2276">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essere </w:t>
      </w:r>
    </w:p>
    <w:p w14:paraId="5176F82E" w14:textId="77777777" w:rsidR="007B522D" w:rsidRPr="00D50215" w:rsidRDefault="007B522D" w:rsidP="00B66549">
      <w:pPr>
        <w:tabs>
          <w:tab w:val="left" w:pos="8777"/>
        </w:tabs>
        <w:adjustRightInd w:val="0"/>
        <w:spacing w:before="40" w:after="40"/>
        <w:ind w:right="-31"/>
        <w:rPr>
          <w:rFonts w:ascii="Libre Franklin" w:hAnsi="Libre Franklin" w:cs="Calibri"/>
          <w:sz w:val="20"/>
          <w:szCs w:val="20"/>
        </w:rPr>
      </w:pPr>
    </w:p>
    <w:p w14:paraId="5176F82F" w14:textId="77777777" w:rsidR="00E41E8E" w:rsidRPr="00D50215" w:rsidRDefault="00E41E8E" w:rsidP="00B66549">
      <w:pPr>
        <w:tabs>
          <w:tab w:val="left" w:pos="8777"/>
        </w:tabs>
        <w:adjustRightInd w:val="0"/>
        <w:spacing w:before="40" w:after="40"/>
        <w:ind w:right="-31"/>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AD2276">
        <w:rPr>
          <w:rFonts w:ascii="Libre Franklin" w:hAnsi="Libre Franklin" w:cs="Calibri"/>
          <w:sz w:val="20"/>
          <w:szCs w:val="20"/>
        </w:rPr>
      </w:r>
      <w:r w:rsidR="00AD2276">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non essere </w:t>
      </w:r>
    </w:p>
    <w:p w14:paraId="5176F830" w14:textId="77777777" w:rsidR="00E41E8E" w:rsidRPr="00D50215" w:rsidRDefault="00E41E8E" w:rsidP="00B66549">
      <w:pPr>
        <w:ind w:right="-31"/>
        <w:jc w:val="both"/>
        <w:rPr>
          <w:rFonts w:ascii="Libre Franklin" w:hAnsi="Libre Franklin" w:cs="Calibri"/>
          <w:i/>
          <w:iCs/>
          <w:sz w:val="20"/>
          <w:szCs w:val="20"/>
        </w:rPr>
      </w:pPr>
      <w:r w:rsidRPr="00D50215">
        <w:rPr>
          <w:rFonts w:ascii="Libre Franklin" w:hAnsi="Libre Franklin" w:cs="Calibri"/>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D50215">
        <w:rPr>
          <w:rFonts w:ascii="Libre Franklin" w:hAnsi="Libre Franklin" w:cs="Calibri"/>
          <w:i/>
          <w:iCs/>
          <w:sz w:val="20"/>
          <w:szCs w:val="20"/>
        </w:rPr>
        <w:t>[Sono considerate micro, piccole o medie quelle che rispondo alle seguenti due condizioni: effettivi (unità lavorative-anno) inferiori a 250 e fatturato annuo inferiore a 50 milioni di euro o totale di bilancio inferiore a 43 milioni di euro.];</w:t>
      </w:r>
    </w:p>
    <w:p w14:paraId="5176F831" w14:textId="77777777" w:rsidR="00055E64" w:rsidRPr="00D50215" w:rsidRDefault="00055E64" w:rsidP="00B66549">
      <w:pPr>
        <w:tabs>
          <w:tab w:val="left" w:pos="8777"/>
        </w:tabs>
        <w:ind w:right="907"/>
        <w:jc w:val="both"/>
        <w:rPr>
          <w:rFonts w:ascii="Libre Franklin" w:hAnsi="Libre Franklin" w:cs="Calibri"/>
          <w:bCs/>
          <w:sz w:val="20"/>
          <w:szCs w:val="20"/>
        </w:rPr>
      </w:pPr>
    </w:p>
    <w:p w14:paraId="5176F832" w14:textId="77777777" w:rsidR="00E41E8E" w:rsidRPr="00D50215" w:rsidRDefault="00E41E8E" w:rsidP="00B66549">
      <w:pPr>
        <w:tabs>
          <w:tab w:val="left" w:pos="8777"/>
        </w:tabs>
        <w:ind w:right="907" w:hanging="284"/>
        <w:jc w:val="center"/>
        <w:rPr>
          <w:rFonts w:ascii="Libre Franklin" w:hAnsi="Libre Franklin" w:cs="Calibri"/>
          <w:b/>
          <w:sz w:val="20"/>
          <w:szCs w:val="20"/>
          <w:u w:val="single"/>
        </w:rPr>
      </w:pPr>
    </w:p>
    <w:p w14:paraId="5176F833" w14:textId="77777777" w:rsidR="00E41E8E" w:rsidRDefault="00E41E8E" w:rsidP="00B66549">
      <w:pPr>
        <w:tabs>
          <w:tab w:val="left" w:pos="8777"/>
        </w:tabs>
        <w:ind w:right="907" w:hanging="284"/>
        <w:jc w:val="center"/>
        <w:rPr>
          <w:rFonts w:ascii="Libre Franklin" w:hAnsi="Libre Franklin" w:cs="Calibri"/>
          <w:b/>
          <w:sz w:val="20"/>
          <w:szCs w:val="20"/>
        </w:rPr>
      </w:pPr>
      <w:r w:rsidRPr="00D50215">
        <w:rPr>
          <w:rFonts w:ascii="Libre Franklin" w:hAnsi="Libre Franklin" w:cs="Calibri"/>
          <w:b/>
          <w:sz w:val="20"/>
          <w:szCs w:val="20"/>
        </w:rPr>
        <w:t>DICHIARA</w:t>
      </w:r>
      <w:r w:rsidR="007B522D" w:rsidRPr="00D50215">
        <w:rPr>
          <w:rFonts w:ascii="Libre Franklin" w:hAnsi="Libre Franklin" w:cs="Calibri"/>
          <w:b/>
          <w:sz w:val="20"/>
          <w:szCs w:val="20"/>
        </w:rPr>
        <w:t xml:space="preserve"> INOLTRE</w:t>
      </w:r>
    </w:p>
    <w:p w14:paraId="5176F834" w14:textId="77777777" w:rsidR="0020377E" w:rsidRPr="00D50215" w:rsidRDefault="0020377E" w:rsidP="00B66549">
      <w:pPr>
        <w:tabs>
          <w:tab w:val="left" w:pos="8777"/>
        </w:tabs>
        <w:ind w:right="907"/>
        <w:jc w:val="center"/>
        <w:rPr>
          <w:rFonts w:ascii="Libre Franklin" w:hAnsi="Libre Franklin" w:cs="Calibri"/>
          <w:b/>
          <w:sz w:val="20"/>
          <w:szCs w:val="20"/>
        </w:rPr>
      </w:pPr>
    </w:p>
    <w:tbl>
      <w:tblPr>
        <w:tblW w:w="5045" w:type="pct"/>
        <w:tblLook w:val="04A0" w:firstRow="1" w:lastRow="0" w:firstColumn="1" w:lastColumn="0" w:noHBand="0" w:noVBand="1"/>
      </w:tblPr>
      <w:tblGrid>
        <w:gridCol w:w="9780"/>
      </w:tblGrid>
      <w:tr w:rsidR="00E41E8E" w:rsidRPr="00D50215" w14:paraId="5176F862" w14:textId="77777777" w:rsidTr="00B66549">
        <w:tc>
          <w:tcPr>
            <w:tcW w:w="5000" w:type="pct"/>
            <w:shd w:val="clear" w:color="auto" w:fill="auto"/>
          </w:tcPr>
          <w:p w14:paraId="5176F835" w14:textId="77777777" w:rsidR="00E41E8E" w:rsidRPr="00D50215" w:rsidRDefault="00E41E8E" w:rsidP="00B66549">
            <w:pPr>
              <w:ind w:left="34"/>
              <w:jc w:val="both"/>
              <w:rPr>
                <w:rFonts w:ascii="Libre Franklin" w:hAnsi="Libre Franklin" w:cs="Calibri"/>
                <w:b/>
                <w:sz w:val="20"/>
                <w:szCs w:val="20"/>
              </w:rPr>
            </w:pPr>
            <w:r w:rsidRPr="00D50215">
              <w:rPr>
                <w:rFonts w:ascii="Libre Franklin" w:hAnsi="Libre Franklin" w:cs="Calibri"/>
                <w:b/>
                <w:sz w:val="20"/>
                <w:szCs w:val="20"/>
              </w:rPr>
              <w:t xml:space="preserve">1. </w:t>
            </w:r>
            <w:r w:rsidRPr="00D50215">
              <w:rPr>
                <w:rFonts w:ascii="Libre Franklin" w:hAnsi="Libre Franklin" w:cs="Calibri"/>
                <w:sz w:val="20"/>
                <w:szCs w:val="20"/>
              </w:rPr>
              <w:t>che né il sottoscrittore della presente dichiarazione, né alcun altro dei soggetti indicati al comma 3 d</w:t>
            </w:r>
            <w:r w:rsidR="000057A9" w:rsidRPr="00D50215">
              <w:rPr>
                <w:rFonts w:ascii="Libre Franklin" w:hAnsi="Libre Franklin" w:cs="Calibri"/>
                <w:sz w:val="20"/>
                <w:szCs w:val="20"/>
              </w:rPr>
              <w:t>ell’art. 94 del D. Lgs 36/2023</w:t>
            </w:r>
            <w:r w:rsidR="00D217AC" w:rsidRPr="00D50215">
              <w:rPr>
                <w:rFonts w:ascii="Libre Franklin" w:hAnsi="Libre Franklin" w:cs="Calibri"/>
                <w:sz w:val="20"/>
                <w:szCs w:val="20"/>
              </w:rPr>
              <w:t xml:space="preserve">, hanno riportato </w:t>
            </w:r>
            <w:r w:rsidRPr="00D50215">
              <w:rPr>
                <w:rFonts w:ascii="Libre Franklin" w:hAnsi="Libre Franklin" w:cs="Calibri"/>
                <w:sz w:val="20"/>
                <w:szCs w:val="20"/>
              </w:rPr>
              <w:t>condanna con sentenza definitiva o decreto penale di condanna divenuto irrevocabile per i reati elencati al comma 1 dello stesso art. 94</w:t>
            </w:r>
            <w:r w:rsidRPr="00D50215">
              <w:rPr>
                <w:rFonts w:ascii="Libre Franklin" w:hAnsi="Libre Franklin" w:cs="Calibri"/>
                <w:sz w:val="20"/>
                <w:szCs w:val="20"/>
                <w:vertAlign w:val="superscript"/>
              </w:rPr>
              <w:footnoteReference w:id="2"/>
            </w:r>
            <w:r w:rsidRPr="00D50215">
              <w:rPr>
                <w:rFonts w:ascii="Libre Franklin" w:hAnsi="Libre Franklin" w:cs="Calibri"/>
                <w:sz w:val="20"/>
                <w:szCs w:val="20"/>
              </w:rPr>
              <w:t>;</w:t>
            </w:r>
          </w:p>
          <w:p w14:paraId="5176F836" w14:textId="77777777" w:rsidR="00E41E8E" w:rsidRPr="00D50215" w:rsidRDefault="00E41E8E" w:rsidP="00B66549">
            <w:pPr>
              <w:tabs>
                <w:tab w:val="left" w:pos="8777"/>
              </w:tabs>
              <w:ind w:left="34"/>
              <w:jc w:val="both"/>
              <w:rPr>
                <w:rFonts w:ascii="Libre Franklin" w:hAnsi="Libre Franklin" w:cs="Calibri"/>
                <w:sz w:val="20"/>
                <w:szCs w:val="20"/>
              </w:rPr>
            </w:pPr>
          </w:p>
          <w:p w14:paraId="5176F837" w14:textId="77777777" w:rsidR="00E41E8E" w:rsidRPr="00D50215" w:rsidRDefault="00D217AC" w:rsidP="00B66549">
            <w:pPr>
              <w:tabs>
                <w:tab w:val="left" w:pos="8777"/>
              </w:tabs>
              <w:ind w:left="34"/>
              <w:jc w:val="both"/>
              <w:rPr>
                <w:rFonts w:ascii="Libre Franklin" w:hAnsi="Libre Franklin" w:cs="Calibri"/>
                <w:b/>
                <w:bCs/>
                <w:sz w:val="20"/>
                <w:szCs w:val="20"/>
              </w:rPr>
            </w:pPr>
            <w:r w:rsidRPr="00D50215">
              <w:rPr>
                <w:rFonts w:ascii="Libre Franklin" w:hAnsi="Libre Franklin" w:cs="Calibri"/>
                <w:b/>
                <w:bCs/>
                <w:sz w:val="20"/>
                <w:szCs w:val="20"/>
              </w:rPr>
              <w:t xml:space="preserve">2. </w:t>
            </w:r>
            <w:r w:rsidR="00E41E8E" w:rsidRPr="00D50215">
              <w:rPr>
                <w:rFonts w:ascii="Libre Franklin" w:hAnsi="Libre Franklin" w:cs="Calibri"/>
                <w:sz w:val="20"/>
                <w:szCs w:val="20"/>
              </w:rPr>
              <w:t>che né per il sottoscrittore della presente dichiarazione, né per alcun altro dei soggetti indicati al comma 3 dell’art. 94 del D. Lgs 36/2023</w:t>
            </w:r>
            <w:r w:rsidR="000057A9" w:rsidRPr="00D50215">
              <w:rPr>
                <w:rFonts w:ascii="Libre Franklin" w:hAnsi="Libre Franklin" w:cs="Calibri"/>
                <w:sz w:val="20"/>
                <w:szCs w:val="20"/>
              </w:rPr>
              <w:t>,</w:t>
            </w:r>
            <w:r w:rsidR="00E41E8E" w:rsidRPr="00D50215">
              <w:rPr>
                <w:rFonts w:ascii="Libre Franklin" w:hAnsi="Libre Franklin" w:cs="Calibri"/>
                <w:sz w:val="20"/>
                <w:szCs w:val="20"/>
              </w:rPr>
              <w:t xml:space="preserve"> sussistono le ragioni di decadenza, di sospensione o di divieto previste dall'articolo 67 del codice delle leggi antimafia e delle misure di prevenzione, di cui al decreto legislativo 6 settembre 2011, n. 159 o di un tentativo di infiltrazione mafiosa di cui all'articolo 8</w:t>
            </w:r>
            <w:r w:rsidR="000057A9" w:rsidRPr="00D50215">
              <w:rPr>
                <w:rFonts w:ascii="Libre Franklin" w:hAnsi="Libre Franklin" w:cs="Calibri"/>
                <w:sz w:val="20"/>
                <w:szCs w:val="20"/>
              </w:rPr>
              <w:t>4, comma 4, del medesimo codice</w:t>
            </w:r>
            <w:r w:rsidR="00E41E8E" w:rsidRPr="00D50215">
              <w:rPr>
                <w:rFonts w:ascii="Libre Franklin" w:hAnsi="Libre Franklin" w:cs="Calibri"/>
                <w:sz w:val="20"/>
                <w:szCs w:val="20"/>
              </w:rPr>
              <w:t>.</w:t>
            </w:r>
            <w:r w:rsidR="00E41E8E" w:rsidRPr="00D50215">
              <w:rPr>
                <w:rFonts w:ascii="Libre Franklin" w:hAnsi="Libre Franklin" w:cs="Calibri"/>
                <w:sz w:val="20"/>
                <w:szCs w:val="20"/>
                <w:vertAlign w:val="superscript"/>
              </w:rPr>
              <w:footnoteReference w:id="3"/>
            </w:r>
          </w:p>
          <w:p w14:paraId="5176F838" w14:textId="77777777" w:rsidR="00E41E8E" w:rsidRPr="00D50215" w:rsidRDefault="00E41E8E" w:rsidP="00B66549">
            <w:pPr>
              <w:tabs>
                <w:tab w:val="left" w:pos="8777"/>
              </w:tabs>
              <w:ind w:left="34"/>
              <w:jc w:val="both"/>
              <w:rPr>
                <w:rFonts w:ascii="Libre Franklin" w:hAnsi="Libre Franklin" w:cs="Calibri"/>
                <w:sz w:val="20"/>
                <w:szCs w:val="20"/>
              </w:rPr>
            </w:pPr>
          </w:p>
          <w:p w14:paraId="5176F839" w14:textId="77777777" w:rsidR="00E41E8E" w:rsidRPr="00D50215" w:rsidRDefault="00D217AC" w:rsidP="00B66549">
            <w:pPr>
              <w:tabs>
                <w:tab w:val="left" w:pos="8777"/>
              </w:tabs>
              <w:ind w:left="34"/>
              <w:jc w:val="both"/>
              <w:rPr>
                <w:rFonts w:ascii="Libre Franklin" w:hAnsi="Libre Franklin" w:cs="Calibri"/>
                <w:b/>
                <w:sz w:val="20"/>
                <w:szCs w:val="20"/>
              </w:rPr>
            </w:pPr>
            <w:r w:rsidRPr="00D50215">
              <w:rPr>
                <w:rFonts w:ascii="Libre Franklin" w:hAnsi="Libre Franklin" w:cs="Calibri"/>
                <w:b/>
                <w:sz w:val="20"/>
                <w:szCs w:val="20"/>
              </w:rPr>
              <w:t xml:space="preserve">3. </w:t>
            </w:r>
            <w:r w:rsidR="00E41E8E" w:rsidRPr="00D50215">
              <w:rPr>
                <w:rFonts w:ascii="Libre Franklin" w:hAnsi="Libre Franklin" w:cs="Calibri"/>
                <w:bCs/>
                <w:sz w:val="20"/>
                <w:szCs w:val="20"/>
              </w:rPr>
              <w:t xml:space="preserve">di non versare nelle cause di esclusione di cui ai commi 1 e 2 dell’articolo 94 del D. Lgs 36/2023, non </w:t>
            </w:r>
            <w:r w:rsidR="00E41E8E" w:rsidRPr="00D50215">
              <w:rPr>
                <w:rFonts w:ascii="Libre Franklin" w:hAnsi="Libre Franklin" w:cs="Calibri"/>
                <w:bCs/>
                <w:sz w:val="20"/>
                <w:szCs w:val="20"/>
              </w:rPr>
              <w:lastRenderedPageBreak/>
              <w:t>essendo stata emessa nei confronti dell’operatore economico sentenza, o decreto oppure misura interdittiva ai sensi e nei termini di cui al decreto legislativo 8 giugno 2001 n. 231</w:t>
            </w:r>
            <w:r w:rsidR="00E41E8E" w:rsidRPr="00D50215">
              <w:rPr>
                <w:rFonts w:ascii="Libre Franklin" w:hAnsi="Libre Franklin" w:cs="Calibri"/>
                <w:sz w:val="20"/>
                <w:szCs w:val="20"/>
              </w:rPr>
              <w:t>;</w:t>
            </w:r>
          </w:p>
          <w:p w14:paraId="5176F83A" w14:textId="77777777" w:rsidR="00E41E8E" w:rsidRPr="00D50215" w:rsidRDefault="00E41E8E" w:rsidP="00B66549">
            <w:pPr>
              <w:tabs>
                <w:tab w:val="left" w:pos="8777"/>
              </w:tabs>
              <w:ind w:left="34"/>
              <w:jc w:val="both"/>
              <w:rPr>
                <w:rFonts w:ascii="Libre Franklin" w:hAnsi="Libre Franklin" w:cs="Calibri"/>
                <w:sz w:val="20"/>
                <w:szCs w:val="20"/>
              </w:rPr>
            </w:pPr>
          </w:p>
          <w:p w14:paraId="5176F83B" w14:textId="77777777" w:rsidR="00E41E8E" w:rsidRPr="00D50215" w:rsidRDefault="00D217AC" w:rsidP="00B66549">
            <w:pPr>
              <w:tabs>
                <w:tab w:val="left" w:pos="8777"/>
              </w:tabs>
              <w:ind w:left="34"/>
              <w:jc w:val="both"/>
              <w:rPr>
                <w:rFonts w:ascii="Libre Franklin" w:hAnsi="Libre Franklin" w:cs="Calibri"/>
                <w:b/>
                <w:sz w:val="20"/>
                <w:szCs w:val="20"/>
              </w:rPr>
            </w:pPr>
            <w:r w:rsidRPr="00D50215">
              <w:rPr>
                <w:rFonts w:ascii="Libre Franklin" w:hAnsi="Libre Franklin" w:cs="Calibri"/>
                <w:b/>
                <w:sz w:val="20"/>
                <w:szCs w:val="20"/>
              </w:rPr>
              <w:t xml:space="preserve">4. </w:t>
            </w:r>
            <w:r w:rsidR="00E41E8E" w:rsidRPr="00D50215">
              <w:rPr>
                <w:rFonts w:ascii="Libre Franklin" w:hAnsi="Libre Franklin" w:cs="Calibri"/>
                <w:sz w:val="20"/>
                <w:szCs w:val="20"/>
              </w:rPr>
              <w:t>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5176F83C" w14:textId="77777777" w:rsidR="00E41E8E" w:rsidRPr="00D50215" w:rsidRDefault="00E41E8E" w:rsidP="00B66549">
            <w:pPr>
              <w:tabs>
                <w:tab w:val="left" w:pos="8777"/>
              </w:tabs>
              <w:ind w:left="34"/>
              <w:jc w:val="both"/>
              <w:rPr>
                <w:rFonts w:ascii="Libre Franklin" w:hAnsi="Libre Franklin" w:cs="Calibri"/>
                <w:sz w:val="20"/>
                <w:szCs w:val="20"/>
              </w:rPr>
            </w:pPr>
          </w:p>
          <w:p w14:paraId="5176F83D" w14:textId="77777777" w:rsidR="00C8593D" w:rsidRPr="00D50215" w:rsidRDefault="00D217AC" w:rsidP="00B66549">
            <w:pPr>
              <w:pStyle w:val="Standard"/>
              <w:widowControl w:val="0"/>
              <w:tabs>
                <w:tab w:val="left" w:pos="-14193"/>
                <w:tab w:val="left" w:pos="-13201"/>
                <w:tab w:val="left" w:pos="8777"/>
              </w:tabs>
              <w:ind w:left="34"/>
              <w:jc w:val="both"/>
              <w:rPr>
                <w:rFonts w:ascii="Libre Franklin" w:eastAsia="Tahoma" w:hAnsi="Libre Franklin" w:cs="Tahoma"/>
                <w:bCs/>
                <w:sz w:val="20"/>
              </w:rPr>
            </w:pPr>
            <w:r w:rsidRPr="00D50215">
              <w:rPr>
                <w:rFonts w:ascii="Libre Franklin" w:hAnsi="Libre Franklin" w:cs="Calibri"/>
                <w:b/>
                <w:sz w:val="20"/>
              </w:rPr>
              <w:t>5.</w:t>
            </w:r>
            <w:r w:rsidR="00EE2CB4" w:rsidRPr="00D50215">
              <w:rPr>
                <w:rFonts w:ascii="Libre Franklin" w:hAnsi="Libre Franklin" w:cs="Calibri"/>
                <w:b/>
                <w:sz w:val="20"/>
              </w:rPr>
              <w:t xml:space="preserve"> </w:t>
            </w:r>
            <w:r w:rsidR="00E51E43" w:rsidRPr="00D50215">
              <w:rPr>
                <w:rFonts w:ascii="Libre Franklin" w:hAnsi="Libre Franklin" w:cs="Calibri"/>
                <w:sz w:val="20"/>
              </w:rPr>
              <w:t xml:space="preserve">che, </w:t>
            </w:r>
            <w:r w:rsidR="00C8593D" w:rsidRPr="00D50215">
              <w:rPr>
                <w:rFonts w:ascii="Libre Franklin" w:eastAsia="Tahoma" w:hAnsi="Libre Franklin" w:cs="Tahoma"/>
                <w:bCs/>
                <w:sz w:val="20"/>
              </w:rPr>
              <w:t xml:space="preserve">con riferimento agli obblighi discendenti dalla legge n. 68/1999, in materia di ottemperanza degli obblighi nei confronti dei lavoratori diversamente abili, dichiara: </w:t>
            </w:r>
          </w:p>
          <w:p w14:paraId="5176F83E" w14:textId="77777777" w:rsidR="00C8593D" w:rsidRPr="00D50215" w:rsidRDefault="00C8593D" w:rsidP="00B66549">
            <w:pPr>
              <w:pStyle w:val="Standard"/>
              <w:widowControl w:val="0"/>
              <w:tabs>
                <w:tab w:val="left" w:pos="-14193"/>
                <w:tab w:val="left" w:pos="-13201"/>
                <w:tab w:val="left" w:pos="8777"/>
              </w:tabs>
              <w:ind w:left="34"/>
              <w:jc w:val="both"/>
              <w:rPr>
                <w:rFonts w:ascii="Libre Franklin" w:eastAsia="Tahoma" w:hAnsi="Libre Franklin" w:cs="Tahoma"/>
                <w:bCs/>
                <w:sz w:val="20"/>
              </w:rPr>
            </w:pPr>
          </w:p>
          <w:p w14:paraId="5176F83F" w14:textId="24F45185" w:rsidR="00C8593D" w:rsidRPr="00D50215" w:rsidRDefault="00C8593D" w:rsidP="008C0E3E">
            <w:pPr>
              <w:pStyle w:val="Paragrafoelenco"/>
              <w:widowControl/>
              <w:numPr>
                <w:ilvl w:val="0"/>
                <w:numId w:val="18"/>
              </w:numPr>
              <w:tabs>
                <w:tab w:val="left" w:pos="8777"/>
              </w:tabs>
              <w:autoSpaceDE/>
              <w:autoSpaceDN/>
              <w:spacing w:line="264" w:lineRule="auto"/>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che il numero di dipendenti impiegati alla data di pre</w:t>
            </w:r>
            <w:r w:rsidR="008C0E3E">
              <w:rPr>
                <w:rFonts w:ascii="Libre Franklin" w:eastAsia="Tahoma" w:hAnsi="Libre Franklin" w:cs="Tahoma"/>
                <w:bCs/>
                <w:kern w:val="3"/>
                <w:sz w:val="20"/>
                <w:szCs w:val="20"/>
              </w:rPr>
              <w:t>sentazione della domanda è_______</w:t>
            </w:r>
            <w:r w:rsidRPr="00D50215">
              <w:rPr>
                <w:rFonts w:ascii="Libre Franklin" w:eastAsia="Tahoma" w:hAnsi="Libre Franklin" w:cs="Tahoma"/>
                <w:bCs/>
                <w:kern w:val="3"/>
                <w:sz w:val="20"/>
                <w:szCs w:val="20"/>
              </w:rPr>
              <w:t xml:space="preserve">; </w:t>
            </w:r>
          </w:p>
          <w:p w14:paraId="5176F840" w14:textId="77777777" w:rsidR="00C8593D" w:rsidRPr="00D50215" w:rsidRDefault="00C8593D" w:rsidP="00B66549">
            <w:pPr>
              <w:pStyle w:val="Paragrafoelenco"/>
              <w:tabs>
                <w:tab w:val="left" w:pos="8777"/>
              </w:tabs>
              <w:autoSpaceDN/>
              <w:spacing w:line="264" w:lineRule="auto"/>
              <w:ind w:left="34"/>
              <w:jc w:val="both"/>
              <w:rPr>
                <w:rFonts w:ascii="Libre Franklin" w:eastAsia="Tahoma" w:hAnsi="Libre Franklin" w:cs="Tahoma"/>
                <w:bCs/>
                <w:kern w:val="3"/>
                <w:sz w:val="20"/>
                <w:szCs w:val="20"/>
              </w:rPr>
            </w:pPr>
          </w:p>
          <w:p w14:paraId="5176F841" w14:textId="77777777" w:rsidR="00C8593D" w:rsidRPr="00D50215" w:rsidRDefault="00C8593D" w:rsidP="008C0E3E">
            <w:pPr>
              <w:pStyle w:val="Paragrafoelenco"/>
              <w:widowControl/>
              <w:numPr>
                <w:ilvl w:val="0"/>
                <w:numId w:val="18"/>
              </w:numPr>
              <w:tabs>
                <w:tab w:val="left" w:pos="8777"/>
              </w:tabs>
              <w:autoSpaceDE/>
              <w:autoSpaceDN/>
              <w:spacing w:line="264" w:lineRule="auto"/>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di aver assolto agli obblighi di cui alla legge n. 68/1999:</w:t>
            </w:r>
          </w:p>
          <w:p w14:paraId="5176F842" w14:textId="14EEE1B9" w:rsidR="00C8593D" w:rsidRPr="00D50215" w:rsidRDefault="00C8593D" w:rsidP="008C0E3E">
            <w:pPr>
              <w:pStyle w:val="Paragrafoelenco"/>
              <w:tabs>
                <w:tab w:val="left" w:pos="8777"/>
              </w:tabs>
              <w:autoSpaceDN/>
              <w:spacing w:line="264" w:lineRule="auto"/>
              <w:ind w:left="754"/>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SI            </w:t>
            </w: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NO     </w:t>
            </w: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Non applicabile</w:t>
            </w:r>
          </w:p>
          <w:p w14:paraId="5176F843" w14:textId="77777777" w:rsidR="00C8593D" w:rsidRPr="00D50215" w:rsidRDefault="00C8593D" w:rsidP="00B66549">
            <w:pPr>
              <w:pStyle w:val="Paragrafoelenco"/>
              <w:tabs>
                <w:tab w:val="left" w:pos="8777"/>
              </w:tabs>
              <w:autoSpaceDN/>
              <w:spacing w:line="264" w:lineRule="auto"/>
              <w:ind w:left="34"/>
              <w:jc w:val="both"/>
              <w:rPr>
                <w:rFonts w:ascii="Libre Franklin" w:eastAsia="Tahoma" w:hAnsi="Libre Franklin" w:cs="Tahoma"/>
                <w:bCs/>
                <w:kern w:val="3"/>
                <w:sz w:val="20"/>
                <w:szCs w:val="20"/>
              </w:rPr>
            </w:pPr>
          </w:p>
          <w:p w14:paraId="5176F844" w14:textId="77777777" w:rsidR="00C8593D" w:rsidRDefault="00C8593D" w:rsidP="00B66549">
            <w:pPr>
              <w:pStyle w:val="Paragrafoelenco"/>
              <w:tabs>
                <w:tab w:val="left" w:pos="8777"/>
              </w:tabs>
              <w:autoSpaceDN/>
              <w:spacing w:line="264" w:lineRule="auto"/>
              <w:ind w:left="34"/>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Se non applicabile specificare la causa di esenzione ___________________________</w:t>
            </w:r>
          </w:p>
          <w:p w14:paraId="5176F849" w14:textId="77777777" w:rsidR="00E41E8E" w:rsidRPr="00D50215" w:rsidRDefault="00E41E8E" w:rsidP="00BD08BC">
            <w:pPr>
              <w:tabs>
                <w:tab w:val="left" w:pos="8777"/>
              </w:tabs>
              <w:jc w:val="both"/>
              <w:rPr>
                <w:rFonts w:ascii="Libre Franklin" w:hAnsi="Libre Franklin" w:cs="Calibri"/>
                <w:b/>
                <w:bCs/>
                <w:sz w:val="20"/>
                <w:szCs w:val="20"/>
              </w:rPr>
            </w:pPr>
          </w:p>
          <w:p w14:paraId="5176F84A" w14:textId="4EBCA0C2" w:rsidR="00E41E8E" w:rsidRPr="00D50215" w:rsidRDefault="00BD08BC" w:rsidP="00B66549">
            <w:pPr>
              <w:tabs>
                <w:tab w:val="left" w:pos="8777"/>
              </w:tabs>
              <w:ind w:left="34"/>
              <w:jc w:val="both"/>
              <w:rPr>
                <w:rFonts w:ascii="Libre Franklin" w:hAnsi="Libre Franklin" w:cs="Calibri"/>
                <w:b/>
                <w:bCs/>
                <w:sz w:val="20"/>
                <w:szCs w:val="20"/>
              </w:rPr>
            </w:pPr>
            <w:r>
              <w:rPr>
                <w:rFonts w:ascii="Libre Franklin" w:hAnsi="Libre Franklin" w:cs="Calibri"/>
                <w:b/>
                <w:bCs/>
                <w:sz w:val="20"/>
                <w:szCs w:val="20"/>
              </w:rPr>
              <w:t>6</w:t>
            </w:r>
            <w:r w:rsidR="00C8593D" w:rsidRPr="00D50215">
              <w:rPr>
                <w:rFonts w:ascii="Libre Franklin" w:hAnsi="Libre Franklin" w:cs="Calibri"/>
                <w:b/>
                <w:bCs/>
                <w:sz w:val="20"/>
                <w:szCs w:val="20"/>
              </w:rPr>
              <w:t xml:space="preserve">. </w:t>
            </w:r>
            <w:r w:rsidR="00E41E8E" w:rsidRPr="00D50215">
              <w:rPr>
                <w:rFonts w:ascii="Libre Franklin" w:hAnsi="Libre Franklin" w:cs="Calibri"/>
                <w:bCs/>
                <w:sz w:val="20"/>
                <w:szCs w:val="20"/>
              </w:rPr>
              <w:t>d</w:t>
            </w:r>
            <w:r w:rsidR="00E41E8E" w:rsidRPr="00D50215">
              <w:rPr>
                <w:rFonts w:ascii="Libre Franklin" w:hAnsi="Libre Franklin" w:cs="Calibri"/>
                <w:sz w:val="20"/>
                <w:szCs w:val="20"/>
              </w:rPr>
              <w:t>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00E41E8E" w:rsidRPr="00D50215">
              <w:rPr>
                <w:rFonts w:ascii="Libre Franklin" w:hAnsi="Libre Franklin" w:cs="Calibri"/>
                <w:sz w:val="20"/>
                <w:szCs w:val="20"/>
                <w:vertAlign w:val="superscript"/>
              </w:rPr>
              <w:footnoteReference w:id="4"/>
            </w:r>
            <w:r w:rsidR="00E41E8E" w:rsidRPr="00D50215">
              <w:rPr>
                <w:rFonts w:ascii="Libre Franklin" w:hAnsi="Libre Franklin" w:cs="Calibri"/>
                <w:sz w:val="20"/>
                <w:szCs w:val="20"/>
              </w:rPr>
              <w:t>.</w:t>
            </w:r>
          </w:p>
          <w:p w14:paraId="5176F84B" w14:textId="77777777" w:rsidR="00E41E8E" w:rsidRPr="00D50215" w:rsidRDefault="00E41E8E" w:rsidP="00B66549">
            <w:pPr>
              <w:tabs>
                <w:tab w:val="left" w:pos="8777"/>
              </w:tabs>
              <w:ind w:left="34"/>
              <w:jc w:val="both"/>
              <w:rPr>
                <w:rFonts w:ascii="Libre Franklin" w:hAnsi="Libre Franklin" w:cs="Calibri"/>
                <w:sz w:val="20"/>
                <w:szCs w:val="20"/>
              </w:rPr>
            </w:pPr>
          </w:p>
          <w:p w14:paraId="5176F84C" w14:textId="17118473"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7</w:t>
            </w:r>
            <w:r w:rsidR="00EE2CB4" w:rsidRPr="00D50215">
              <w:rPr>
                <w:rFonts w:ascii="Libre Franklin" w:hAnsi="Libre Franklin" w:cs="Calibri"/>
                <w:b/>
                <w:sz w:val="20"/>
                <w:szCs w:val="20"/>
              </w:rPr>
              <w:t xml:space="preserve">. </w:t>
            </w:r>
            <w:r w:rsidR="00E41E8E" w:rsidRPr="00D50215">
              <w:rPr>
                <w:rFonts w:ascii="Libre Franklin" w:hAnsi="Libre Franklin" w:cs="Calibri"/>
                <w:bCs/>
                <w:sz w:val="20"/>
                <w:szCs w:val="20"/>
              </w:rPr>
              <w:t>di</w:t>
            </w:r>
            <w:r w:rsidR="00E41E8E" w:rsidRPr="00D50215">
              <w:rPr>
                <w:rFonts w:ascii="Libre Franklin" w:hAnsi="Libre Franklin" w:cs="Calibri"/>
                <w:sz w:val="20"/>
                <w:szCs w:val="20"/>
              </w:rPr>
              <w:t xml:space="preserve"> non essere iscritto nel casellario informatico tenuto dall’ANAC per aver presentato false dichiarazioni o falsa documentazione nelle procedure di gara e negli affidamenti di subappalti;</w:t>
            </w:r>
          </w:p>
          <w:p w14:paraId="5176F84D" w14:textId="77777777" w:rsidR="00E41E8E" w:rsidRPr="00D50215" w:rsidRDefault="00E41E8E" w:rsidP="00B66549">
            <w:pPr>
              <w:tabs>
                <w:tab w:val="left" w:pos="8777"/>
              </w:tabs>
              <w:ind w:left="34"/>
              <w:jc w:val="both"/>
              <w:rPr>
                <w:rFonts w:ascii="Libre Franklin" w:hAnsi="Libre Franklin" w:cs="Calibri"/>
                <w:sz w:val="20"/>
                <w:szCs w:val="20"/>
              </w:rPr>
            </w:pPr>
          </w:p>
          <w:p w14:paraId="5176F84E" w14:textId="4C3F5ABF" w:rsidR="00E41E8E" w:rsidRPr="00D50215" w:rsidRDefault="00BD08BC" w:rsidP="00B66549">
            <w:pPr>
              <w:tabs>
                <w:tab w:val="left" w:pos="8777"/>
              </w:tabs>
              <w:ind w:left="34"/>
              <w:jc w:val="both"/>
              <w:rPr>
                <w:rFonts w:ascii="Libre Franklin" w:hAnsi="Libre Franklin" w:cs="Calibri"/>
                <w:sz w:val="20"/>
                <w:szCs w:val="20"/>
              </w:rPr>
            </w:pPr>
            <w:r w:rsidRPr="00BD08BC">
              <w:rPr>
                <w:rFonts w:ascii="Libre Franklin" w:hAnsi="Libre Franklin" w:cs="Calibri"/>
                <w:b/>
                <w:sz w:val="20"/>
                <w:szCs w:val="20"/>
              </w:rPr>
              <w:t>8</w:t>
            </w:r>
            <w:r w:rsidR="00EE2CB4" w:rsidRPr="00D50215">
              <w:rPr>
                <w:rFonts w:ascii="Libre Franklin" w:hAnsi="Libre Franklin" w:cs="Calibri"/>
                <w:sz w:val="20"/>
                <w:szCs w:val="20"/>
              </w:rPr>
              <w:t xml:space="preserve">. </w:t>
            </w:r>
            <w:r w:rsidR="00E41E8E" w:rsidRPr="00D50215">
              <w:rPr>
                <w:rFonts w:ascii="Libre Franklin" w:hAnsi="Libre Franklin"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5176F84F" w14:textId="77777777" w:rsidR="00E41E8E" w:rsidRPr="00D50215" w:rsidRDefault="00E41E8E" w:rsidP="00B66549">
            <w:pPr>
              <w:tabs>
                <w:tab w:val="left" w:pos="8777"/>
              </w:tabs>
              <w:ind w:left="34"/>
              <w:jc w:val="both"/>
              <w:rPr>
                <w:rFonts w:ascii="Libre Franklin" w:hAnsi="Libre Franklin" w:cs="Calibri"/>
                <w:sz w:val="20"/>
                <w:szCs w:val="20"/>
              </w:rPr>
            </w:pPr>
          </w:p>
          <w:p w14:paraId="5176F850" w14:textId="0C2DF206" w:rsidR="00E41E8E" w:rsidRPr="00D50215" w:rsidRDefault="00BD08BC" w:rsidP="00B66549">
            <w:pPr>
              <w:tabs>
                <w:tab w:val="left" w:pos="8777"/>
              </w:tabs>
              <w:ind w:left="34"/>
              <w:jc w:val="both"/>
              <w:rPr>
                <w:rFonts w:ascii="Libre Franklin" w:hAnsi="Libre Franklin" w:cs="Calibri"/>
                <w:sz w:val="20"/>
                <w:szCs w:val="20"/>
              </w:rPr>
            </w:pPr>
            <w:r>
              <w:rPr>
                <w:rFonts w:ascii="Libre Franklin" w:hAnsi="Libre Franklin" w:cs="Calibri"/>
                <w:b/>
                <w:sz w:val="20"/>
                <w:szCs w:val="20"/>
              </w:rPr>
              <w:t>9</w:t>
            </w:r>
            <w:r w:rsidR="00EE2CB4" w:rsidRPr="00D50215">
              <w:rPr>
                <w:rFonts w:ascii="Libre Franklin" w:hAnsi="Libre Franklin" w:cs="Calibri"/>
                <w:b/>
                <w:sz w:val="20"/>
                <w:szCs w:val="20"/>
              </w:rPr>
              <w:t xml:space="preserve">. </w:t>
            </w:r>
            <w:r w:rsidR="00E41E8E" w:rsidRPr="00D50215">
              <w:rPr>
                <w:rFonts w:ascii="Libre Franklin" w:hAnsi="Libre Franklin" w:cs="Calibri"/>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w:t>
            </w:r>
            <w:r w:rsidR="00EE2CB4" w:rsidRPr="00D50215">
              <w:rPr>
                <w:rFonts w:ascii="Libre Franklin" w:hAnsi="Libre Franklin" w:cs="Calibri"/>
                <w:sz w:val="20"/>
                <w:szCs w:val="20"/>
              </w:rPr>
              <w:t>to</w:t>
            </w:r>
            <w:r w:rsidR="00E41E8E" w:rsidRPr="00D50215">
              <w:rPr>
                <w:rFonts w:ascii="Libre Franklin" w:hAnsi="Libre Franklin" w:cs="Calibri"/>
                <w:sz w:val="20"/>
                <w:szCs w:val="20"/>
                <w:vertAlign w:val="superscript"/>
              </w:rPr>
              <w:footnoteReference w:id="5"/>
            </w:r>
            <w:r w:rsidR="00E41E8E" w:rsidRPr="00D50215">
              <w:rPr>
                <w:rFonts w:ascii="Libre Franklin" w:hAnsi="Libre Franklin" w:cs="Calibri"/>
                <w:sz w:val="20"/>
                <w:szCs w:val="20"/>
              </w:rPr>
              <w:t xml:space="preserve">; </w:t>
            </w:r>
          </w:p>
          <w:p w14:paraId="5176F851" w14:textId="77777777" w:rsidR="00E51E43" w:rsidRPr="00D50215" w:rsidRDefault="00E51E43" w:rsidP="00B66549">
            <w:pPr>
              <w:tabs>
                <w:tab w:val="left" w:pos="8777"/>
              </w:tabs>
              <w:ind w:left="34"/>
              <w:jc w:val="both"/>
              <w:rPr>
                <w:rFonts w:ascii="Libre Franklin" w:hAnsi="Libre Franklin" w:cs="Calibri"/>
                <w:b/>
                <w:sz w:val="20"/>
                <w:szCs w:val="20"/>
              </w:rPr>
            </w:pPr>
          </w:p>
          <w:p w14:paraId="5176F852" w14:textId="77777777" w:rsidR="00E41E8E" w:rsidRPr="00D50215" w:rsidRDefault="00E41E8E" w:rsidP="00B66549">
            <w:pPr>
              <w:tabs>
                <w:tab w:val="left" w:pos="8777"/>
              </w:tabs>
              <w:ind w:left="34"/>
              <w:jc w:val="center"/>
              <w:rPr>
                <w:rFonts w:ascii="Libre Franklin" w:hAnsi="Libre Franklin" w:cs="Calibri"/>
                <w:b/>
                <w:bCs/>
                <w:color w:val="002060"/>
                <w:sz w:val="20"/>
                <w:szCs w:val="20"/>
                <w:u w:val="single"/>
              </w:rPr>
            </w:pPr>
          </w:p>
          <w:p w14:paraId="5176F853" w14:textId="77777777" w:rsidR="00E41E8E" w:rsidRPr="00C6795D" w:rsidRDefault="00E51E43" w:rsidP="00C6795D">
            <w:pPr>
              <w:tabs>
                <w:tab w:val="left" w:pos="8777"/>
              </w:tabs>
              <w:ind w:left="34"/>
              <w:jc w:val="both"/>
              <w:rPr>
                <w:rFonts w:ascii="Libre Franklin" w:hAnsi="Libre Franklin" w:cs="Calibri"/>
                <w:b/>
                <w:bCs/>
                <w:sz w:val="20"/>
                <w:szCs w:val="20"/>
                <w:u w:val="single"/>
              </w:rPr>
            </w:pPr>
            <w:r w:rsidRPr="00C6795D">
              <w:rPr>
                <w:rFonts w:ascii="Libre Franklin" w:hAnsi="Libre Franklin" w:cs="Calibri"/>
                <w:b/>
                <w:bCs/>
                <w:sz w:val="20"/>
                <w:szCs w:val="20"/>
                <w:u w:val="single"/>
              </w:rPr>
              <w:t>B</w:t>
            </w:r>
            <w:r w:rsidR="00E41E8E" w:rsidRPr="00C6795D">
              <w:rPr>
                <w:rFonts w:ascii="Libre Franklin" w:hAnsi="Libre Franklin" w:cs="Calibri"/>
                <w:b/>
                <w:bCs/>
                <w:sz w:val="20"/>
                <w:szCs w:val="20"/>
                <w:u w:val="single"/>
              </w:rPr>
              <w:t>. ASSENZA DELLE CAUSE DI ESCLUSIONE NON AUTOMATICA DI CUI ALL’ARTICOLO 95 DEL D.LGS. 36/2023</w:t>
            </w:r>
          </w:p>
          <w:p w14:paraId="5176F854" w14:textId="77777777" w:rsidR="00E41E8E" w:rsidRPr="00D50215" w:rsidRDefault="00E41E8E" w:rsidP="00B66549">
            <w:pPr>
              <w:tabs>
                <w:tab w:val="left" w:pos="8777"/>
              </w:tabs>
              <w:ind w:left="34"/>
              <w:rPr>
                <w:rFonts w:ascii="Libre Franklin" w:hAnsi="Libre Franklin" w:cs="Calibri"/>
                <w:sz w:val="20"/>
                <w:szCs w:val="20"/>
              </w:rPr>
            </w:pPr>
          </w:p>
          <w:p w14:paraId="5176F855" w14:textId="77777777" w:rsidR="00E41E8E" w:rsidRPr="00D50215" w:rsidRDefault="00E41E8E" w:rsidP="00B66549">
            <w:pPr>
              <w:tabs>
                <w:tab w:val="left" w:pos="8777"/>
              </w:tabs>
              <w:ind w:left="34"/>
              <w:jc w:val="both"/>
              <w:rPr>
                <w:rFonts w:ascii="Libre Franklin" w:hAnsi="Libre Franklin" w:cs="Calibri"/>
                <w:sz w:val="20"/>
                <w:szCs w:val="20"/>
              </w:rPr>
            </w:pPr>
            <w:r w:rsidRPr="00D50215">
              <w:rPr>
                <w:rFonts w:ascii="Libre Franklin" w:hAnsi="Libre Franklin" w:cs="Calibri"/>
                <w:sz w:val="20"/>
                <w:szCs w:val="20"/>
              </w:rPr>
              <w:t>In riferimento a quanto previsto all’articolo 95 del D.lgs. 36/2023 si dichiara che:</w:t>
            </w:r>
          </w:p>
          <w:p w14:paraId="5176F856" w14:textId="77777777" w:rsidR="00E51E43" w:rsidRPr="00D50215" w:rsidRDefault="00E51E43" w:rsidP="00B66549">
            <w:pPr>
              <w:tabs>
                <w:tab w:val="left" w:pos="8777"/>
              </w:tabs>
              <w:ind w:left="34"/>
              <w:jc w:val="both"/>
              <w:rPr>
                <w:rFonts w:ascii="Libre Franklin" w:hAnsi="Libre Franklin" w:cs="Calibri"/>
                <w:sz w:val="20"/>
                <w:szCs w:val="20"/>
              </w:rPr>
            </w:pPr>
          </w:p>
          <w:p w14:paraId="5176F857" w14:textId="1F1EC1A0"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10</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00E41E8E" w:rsidRPr="00D50215">
              <w:rPr>
                <w:rFonts w:ascii="Libre Franklin" w:hAnsi="Libre Franklin" w:cs="Calibri"/>
                <w:sz w:val="20"/>
                <w:szCs w:val="20"/>
                <w:vertAlign w:val="superscript"/>
              </w:rPr>
              <w:footnoteReference w:id="6"/>
            </w:r>
            <w:r w:rsidR="00E41E8E" w:rsidRPr="00D50215">
              <w:rPr>
                <w:rFonts w:ascii="Libre Franklin" w:hAnsi="Libre Franklin" w:cs="Calibri"/>
                <w:sz w:val="20"/>
                <w:szCs w:val="20"/>
              </w:rPr>
              <w:t>;</w:t>
            </w:r>
          </w:p>
          <w:p w14:paraId="5176F858" w14:textId="77777777" w:rsidR="00E41E8E" w:rsidRPr="00D50215" w:rsidRDefault="00E41E8E" w:rsidP="00B66549">
            <w:pPr>
              <w:tabs>
                <w:tab w:val="left" w:pos="8777"/>
              </w:tabs>
              <w:ind w:left="34"/>
              <w:jc w:val="both"/>
              <w:rPr>
                <w:rFonts w:ascii="Libre Franklin" w:hAnsi="Libre Franklin" w:cs="Calibri"/>
                <w:sz w:val="20"/>
                <w:szCs w:val="20"/>
              </w:rPr>
            </w:pPr>
          </w:p>
          <w:p w14:paraId="5176F859" w14:textId="1BC81557"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lastRenderedPageBreak/>
              <w:t>11</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che la partecipazione dell'operatore economico non determina una situazione di conflitto di interesse di cui all’articolo 16 del D. Lgs 36/2023 non diversamente risolvibile</w:t>
            </w:r>
            <w:r w:rsidR="00E41E8E" w:rsidRPr="00D50215">
              <w:rPr>
                <w:rFonts w:ascii="Libre Franklin" w:hAnsi="Libre Franklin" w:cs="Calibri"/>
                <w:sz w:val="20"/>
                <w:szCs w:val="20"/>
                <w:vertAlign w:val="superscript"/>
              </w:rPr>
              <w:footnoteReference w:id="7"/>
            </w:r>
            <w:r w:rsidR="00E41E8E" w:rsidRPr="00D50215">
              <w:rPr>
                <w:rFonts w:ascii="Libre Franklin" w:hAnsi="Libre Franklin" w:cs="Calibri"/>
                <w:sz w:val="20"/>
                <w:szCs w:val="20"/>
              </w:rPr>
              <w:t>;</w:t>
            </w:r>
          </w:p>
          <w:p w14:paraId="5176F85A" w14:textId="77777777" w:rsidR="00E41E8E" w:rsidRPr="00D50215" w:rsidRDefault="00E41E8E" w:rsidP="00B66549">
            <w:pPr>
              <w:tabs>
                <w:tab w:val="left" w:pos="8777"/>
              </w:tabs>
              <w:ind w:left="34"/>
              <w:jc w:val="both"/>
              <w:rPr>
                <w:rFonts w:ascii="Libre Franklin" w:hAnsi="Libre Franklin" w:cs="Calibri"/>
                <w:sz w:val="20"/>
                <w:szCs w:val="20"/>
              </w:rPr>
            </w:pPr>
          </w:p>
          <w:p w14:paraId="5176F85B" w14:textId="5F3D38D6"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12</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 xml:space="preserve">che non sussiste una distorsione della concorrenza derivante dal precedente coinvolgimento degli operatori economici nella preparazione della procedura d'appalto che non possa essere risolta con misure meno intrusive rispetto all’esclusione </w:t>
            </w:r>
            <w:r w:rsidR="00E41E8E" w:rsidRPr="007D71F5">
              <w:rPr>
                <w:rFonts w:ascii="Libre Franklin" w:hAnsi="Libre Franklin" w:cs="Calibri"/>
                <w:sz w:val="20"/>
                <w:szCs w:val="20"/>
              </w:rPr>
              <w:t xml:space="preserve">dalla </w:t>
            </w:r>
            <w:r w:rsidR="003A7C8A" w:rsidRPr="007D71F5">
              <w:rPr>
                <w:rFonts w:ascii="Libre Franklin" w:hAnsi="Libre Franklin" w:cs="Calibri"/>
                <w:sz w:val="20"/>
                <w:szCs w:val="20"/>
              </w:rPr>
              <w:t>procedura stessa</w:t>
            </w:r>
            <w:r w:rsidR="00E41E8E" w:rsidRPr="007D71F5">
              <w:rPr>
                <w:rFonts w:ascii="Libre Franklin" w:hAnsi="Libre Franklin" w:cs="Calibri"/>
                <w:sz w:val="20"/>
                <w:szCs w:val="20"/>
                <w:vertAlign w:val="superscript"/>
              </w:rPr>
              <w:footnoteReference w:id="8"/>
            </w:r>
            <w:r w:rsidR="00E41E8E" w:rsidRPr="007D71F5">
              <w:rPr>
                <w:rFonts w:ascii="Libre Franklin" w:hAnsi="Libre Franklin" w:cs="Calibri"/>
                <w:sz w:val="20"/>
                <w:szCs w:val="20"/>
              </w:rPr>
              <w:t>;</w:t>
            </w:r>
          </w:p>
          <w:p w14:paraId="5176F85C" w14:textId="77777777" w:rsidR="00E41E8E" w:rsidRPr="00D50215" w:rsidRDefault="00E41E8E" w:rsidP="00B66549">
            <w:pPr>
              <w:tabs>
                <w:tab w:val="left" w:pos="8777"/>
              </w:tabs>
              <w:ind w:left="34"/>
              <w:jc w:val="both"/>
              <w:rPr>
                <w:rFonts w:ascii="Libre Franklin" w:hAnsi="Libre Franklin" w:cs="Calibri"/>
                <w:sz w:val="20"/>
                <w:szCs w:val="20"/>
              </w:rPr>
            </w:pPr>
          </w:p>
          <w:p w14:paraId="5176F85D" w14:textId="516749B3"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13</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 xml:space="preserve">che l'operatore economico ha presentato </w:t>
            </w:r>
            <w:r w:rsidR="00E51E43" w:rsidRPr="00D50215">
              <w:rPr>
                <w:rFonts w:ascii="Libre Franklin" w:hAnsi="Libre Franklin" w:cs="Calibri"/>
                <w:sz w:val="20"/>
                <w:szCs w:val="20"/>
              </w:rPr>
              <w:t>il proprio preventivo</w:t>
            </w:r>
            <w:r w:rsidR="00E41E8E" w:rsidRPr="00D50215">
              <w:rPr>
                <w:rFonts w:ascii="Libre Franklin" w:hAnsi="Libre Franklin" w:cs="Calibri"/>
                <w:sz w:val="20"/>
                <w:szCs w:val="20"/>
              </w:rPr>
              <w:t>, senza che essa sia imputabile ad unico centro decisionale a cagione di accordi intercorsi con altri operatori economici</w:t>
            </w:r>
            <w:r w:rsidR="00E41E8E" w:rsidRPr="00D50215">
              <w:rPr>
                <w:rFonts w:ascii="Libre Franklin" w:hAnsi="Libre Franklin" w:cs="Calibri"/>
                <w:sz w:val="20"/>
                <w:szCs w:val="20"/>
                <w:vertAlign w:val="superscript"/>
              </w:rPr>
              <w:footnoteReference w:id="9"/>
            </w:r>
            <w:r w:rsidR="00E41E8E" w:rsidRPr="00D50215">
              <w:rPr>
                <w:rFonts w:ascii="Libre Franklin" w:hAnsi="Libre Franklin" w:cs="Calibri"/>
                <w:sz w:val="20"/>
                <w:szCs w:val="20"/>
              </w:rPr>
              <w:t>;</w:t>
            </w:r>
          </w:p>
          <w:p w14:paraId="5176F85E" w14:textId="77777777" w:rsidR="002E69B5" w:rsidRDefault="002E69B5" w:rsidP="00B66549">
            <w:pPr>
              <w:tabs>
                <w:tab w:val="left" w:pos="8777"/>
              </w:tabs>
              <w:ind w:left="34"/>
              <w:jc w:val="both"/>
              <w:rPr>
                <w:rFonts w:ascii="Libre Franklin" w:hAnsi="Libre Franklin" w:cs="Calibri"/>
                <w:b/>
                <w:sz w:val="20"/>
                <w:szCs w:val="20"/>
              </w:rPr>
            </w:pPr>
          </w:p>
          <w:p w14:paraId="5176F85F" w14:textId="0559C40B" w:rsidR="00E41E8E" w:rsidRDefault="00BD08BC" w:rsidP="00B66549">
            <w:pPr>
              <w:tabs>
                <w:tab w:val="left" w:pos="8777"/>
              </w:tabs>
              <w:ind w:left="34"/>
              <w:jc w:val="both"/>
              <w:rPr>
                <w:rFonts w:ascii="Libre Franklin" w:hAnsi="Libre Franklin" w:cs="Calibri"/>
                <w:sz w:val="20"/>
                <w:szCs w:val="20"/>
              </w:rPr>
            </w:pPr>
            <w:r>
              <w:rPr>
                <w:rFonts w:ascii="Libre Franklin" w:hAnsi="Libre Franklin" w:cs="Calibri"/>
                <w:b/>
                <w:sz w:val="20"/>
                <w:szCs w:val="20"/>
              </w:rPr>
              <w:t>14</w:t>
            </w:r>
            <w:r w:rsidR="002E69B5" w:rsidRPr="00D50215">
              <w:rPr>
                <w:rFonts w:ascii="Libre Franklin" w:hAnsi="Libre Franklin" w:cs="Calibri"/>
                <w:b/>
                <w:sz w:val="20"/>
                <w:szCs w:val="20"/>
              </w:rPr>
              <w:t xml:space="preserve">. </w:t>
            </w:r>
            <w:r w:rsidR="002E69B5" w:rsidRPr="00D50215">
              <w:rPr>
                <w:rFonts w:ascii="Libre Franklin" w:hAnsi="Libre Franklin" w:cs="Calibri"/>
                <w:sz w:val="20"/>
                <w:szCs w:val="20"/>
              </w:rPr>
              <w:t>di non aver commesso un illecito professionale grave di cui all’articolo 98 del D.lgs. 36/2023, tale da rendere dubbia la propria integrità o affidabilità;</w:t>
            </w:r>
          </w:p>
          <w:p w14:paraId="5176F860" w14:textId="77777777" w:rsidR="002E69B5" w:rsidRPr="00D50215" w:rsidRDefault="002E69B5" w:rsidP="00B66549">
            <w:pPr>
              <w:tabs>
                <w:tab w:val="left" w:pos="8777"/>
              </w:tabs>
              <w:ind w:left="34"/>
              <w:jc w:val="both"/>
              <w:rPr>
                <w:rFonts w:ascii="Libre Franklin" w:hAnsi="Libre Franklin" w:cs="Calibri"/>
                <w:b/>
                <w:sz w:val="20"/>
                <w:szCs w:val="20"/>
              </w:rPr>
            </w:pPr>
          </w:p>
          <w:p w14:paraId="5176F861" w14:textId="59971449" w:rsidR="002E69B5" w:rsidRPr="00D50215" w:rsidRDefault="00BD08BC" w:rsidP="00B66549">
            <w:pPr>
              <w:tabs>
                <w:tab w:val="left" w:pos="8777"/>
              </w:tabs>
              <w:ind w:left="34"/>
              <w:jc w:val="both"/>
              <w:rPr>
                <w:rFonts w:ascii="Libre Franklin" w:hAnsi="Libre Franklin" w:cs="Calibri"/>
                <w:sz w:val="20"/>
                <w:szCs w:val="20"/>
              </w:rPr>
            </w:pPr>
            <w:r>
              <w:rPr>
                <w:rFonts w:ascii="Libre Franklin" w:hAnsi="Libre Franklin" w:cs="Calibri"/>
                <w:b/>
                <w:bCs/>
                <w:sz w:val="20"/>
                <w:szCs w:val="20"/>
              </w:rPr>
              <w:t>15</w:t>
            </w:r>
            <w:r w:rsidR="002E69B5" w:rsidRPr="00D50215">
              <w:rPr>
                <w:rFonts w:ascii="Libre Franklin" w:hAnsi="Libre Franklin" w:cs="Calibri"/>
                <w:b/>
                <w:bCs/>
                <w:sz w:val="20"/>
                <w:szCs w:val="20"/>
              </w:rPr>
              <w:t xml:space="preserve">. </w:t>
            </w:r>
            <w:r w:rsidR="002E69B5" w:rsidRPr="00D50215">
              <w:rPr>
                <w:rFonts w:ascii="Libre Franklin" w:hAnsi="Libre Franklin" w:cs="Calibri"/>
                <w:sz w:val="20"/>
                <w:szCs w:val="20"/>
              </w:rPr>
              <w:t>di non aver commesso gravi violazioni non definitivamente accertate agli obblighi relativi al pagamento di imposte e tasse o contributi previdenziali</w:t>
            </w:r>
            <w:r w:rsidR="002E69B5" w:rsidRPr="00D50215">
              <w:rPr>
                <w:rFonts w:ascii="Libre Franklin" w:hAnsi="Libre Franklin" w:cs="Calibri"/>
                <w:sz w:val="20"/>
                <w:szCs w:val="20"/>
                <w:vertAlign w:val="superscript"/>
              </w:rPr>
              <w:footnoteReference w:id="10"/>
            </w:r>
            <w:r w:rsidR="002E69B5" w:rsidRPr="00D50215">
              <w:rPr>
                <w:rFonts w:ascii="Libre Franklin" w:hAnsi="Libre Franklin" w:cs="Calibri"/>
                <w:sz w:val="20"/>
                <w:szCs w:val="20"/>
              </w:rPr>
              <w:t>.</w:t>
            </w:r>
          </w:p>
        </w:tc>
      </w:tr>
    </w:tbl>
    <w:p w14:paraId="5176F863" w14:textId="77777777" w:rsidR="00E41E8E" w:rsidRPr="00D50215" w:rsidRDefault="00E41E8E" w:rsidP="00BA4A3C">
      <w:pPr>
        <w:tabs>
          <w:tab w:val="left" w:pos="8777"/>
        </w:tabs>
        <w:ind w:right="907" w:hanging="284"/>
        <w:jc w:val="both"/>
        <w:rPr>
          <w:rFonts w:ascii="Libre Franklin" w:hAnsi="Libre Franklin" w:cs="Calibri"/>
          <w:sz w:val="20"/>
          <w:szCs w:val="20"/>
        </w:rPr>
      </w:pPr>
    </w:p>
    <w:p w14:paraId="5176F864" w14:textId="77777777" w:rsidR="00E41E8E" w:rsidRPr="00D50215" w:rsidRDefault="00F25B43" w:rsidP="00BA4A3C">
      <w:pPr>
        <w:tabs>
          <w:tab w:val="left" w:pos="8777"/>
        </w:tabs>
        <w:ind w:right="907" w:hanging="284"/>
        <w:jc w:val="center"/>
        <w:rPr>
          <w:rFonts w:ascii="Libre Franklin" w:hAnsi="Libre Franklin" w:cs="Calibri"/>
          <w:b/>
          <w:bCs/>
          <w:sz w:val="20"/>
          <w:szCs w:val="20"/>
          <w:u w:val="single"/>
        </w:rPr>
      </w:pPr>
      <w:r w:rsidRPr="00D50215">
        <w:rPr>
          <w:rFonts w:ascii="Libre Franklin" w:hAnsi="Libre Franklin" w:cs="Calibri"/>
          <w:b/>
          <w:bCs/>
          <w:sz w:val="20"/>
          <w:szCs w:val="20"/>
          <w:u w:val="single"/>
        </w:rPr>
        <w:t>C</w:t>
      </w:r>
      <w:r w:rsidR="00E41E8E" w:rsidRPr="00D50215">
        <w:rPr>
          <w:rFonts w:ascii="Libre Franklin" w:hAnsi="Libre Franklin" w:cs="Calibri"/>
          <w:b/>
          <w:bCs/>
          <w:sz w:val="20"/>
          <w:szCs w:val="20"/>
          <w:u w:val="single"/>
        </w:rPr>
        <w:t>. EVENTUALI MISURE DI SELF-CLEANING</w:t>
      </w:r>
    </w:p>
    <w:p w14:paraId="5176F865" w14:textId="77777777" w:rsidR="00E41E8E" w:rsidRPr="00D50215" w:rsidRDefault="00E41E8E" w:rsidP="00BA4A3C">
      <w:pPr>
        <w:tabs>
          <w:tab w:val="left" w:pos="8777"/>
        </w:tabs>
        <w:ind w:right="907" w:hanging="284"/>
        <w:jc w:val="both"/>
        <w:rPr>
          <w:rFonts w:ascii="Libre Franklin" w:hAnsi="Libre Franklin" w:cs="Calibri"/>
          <w:sz w:val="20"/>
          <w:szCs w:val="20"/>
        </w:rPr>
      </w:pPr>
    </w:p>
    <w:p w14:paraId="5176F866" w14:textId="77777777" w:rsidR="00E41E8E" w:rsidRPr="00D50215" w:rsidRDefault="00E41E8E" w:rsidP="00F40823">
      <w:pPr>
        <w:ind w:left="284" w:right="54" w:hanging="284"/>
        <w:jc w:val="both"/>
        <w:rPr>
          <w:rFonts w:ascii="Libre Franklin" w:hAnsi="Libre Franklin" w:cs="Calibri"/>
          <w:sz w:val="20"/>
          <w:szCs w:val="20"/>
        </w:rPr>
      </w:pPr>
      <w:r w:rsidRPr="00D50215">
        <w:rPr>
          <w:rFonts w:ascii="Libre Franklin" w:hAnsi="Libre Franklin" w:cs="Calibri"/>
          <w:sz w:val="20"/>
          <w:szCs w:val="20"/>
        </w:rPr>
        <w:t xml:space="preserve">In ordine alle misure di cui all’art. 96, comma 6, del d.lgs. 36/2023, </w:t>
      </w:r>
    </w:p>
    <w:p w14:paraId="5176F867" w14:textId="77777777" w:rsidR="00246FCB" w:rsidRPr="00D50215" w:rsidRDefault="00246FCB" w:rsidP="00F40823">
      <w:pPr>
        <w:ind w:left="284" w:right="54" w:hanging="284"/>
        <w:jc w:val="both"/>
        <w:rPr>
          <w:rFonts w:ascii="Libre Franklin" w:hAnsi="Libre Franklin" w:cs="Calibri"/>
          <w:sz w:val="20"/>
          <w:szCs w:val="20"/>
        </w:rPr>
      </w:pPr>
    </w:p>
    <w:p w14:paraId="5176F868" w14:textId="77777777" w:rsidR="00E41E8E" w:rsidRPr="00D50215" w:rsidRDefault="00E41E8E" w:rsidP="00F40823">
      <w:pPr>
        <w:tabs>
          <w:tab w:val="left" w:pos="8777"/>
        </w:tabs>
        <w:ind w:left="284" w:right="907"/>
        <w:jc w:val="center"/>
        <w:rPr>
          <w:rFonts w:ascii="Libre Franklin" w:hAnsi="Libre Franklin" w:cs="Calibri"/>
          <w:b/>
          <w:sz w:val="20"/>
          <w:szCs w:val="20"/>
        </w:rPr>
      </w:pPr>
      <w:r w:rsidRPr="00D50215">
        <w:rPr>
          <w:rFonts w:ascii="Libre Franklin" w:hAnsi="Libre Franklin" w:cs="Calibri"/>
          <w:b/>
          <w:sz w:val="20"/>
          <w:szCs w:val="20"/>
        </w:rPr>
        <w:t>DICHIARA</w:t>
      </w:r>
    </w:p>
    <w:p w14:paraId="5176F869" w14:textId="77777777" w:rsidR="00E41E8E" w:rsidRPr="00D50215" w:rsidRDefault="00E41E8E" w:rsidP="006455D8">
      <w:pPr>
        <w:ind w:left="284" w:right="54" w:hanging="284"/>
        <w:jc w:val="both"/>
        <w:rPr>
          <w:rFonts w:ascii="Libre Franklin" w:hAnsi="Libre Franklin" w:cs="Calibri"/>
          <w:sz w:val="20"/>
          <w:szCs w:val="20"/>
        </w:rPr>
      </w:pPr>
    </w:p>
    <w:p w14:paraId="5176F86A"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AD2276">
        <w:rPr>
          <w:rFonts w:ascii="Libre Franklin" w:hAnsi="Libre Franklin" w:cs="Calibri"/>
          <w:sz w:val="20"/>
          <w:szCs w:val="20"/>
        </w:rPr>
      </w:r>
      <w:r w:rsidR="00AD2276">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che l’operatore economico che il sottoscritto rappresenta, versando in una delle situazioni di cui all’articolo 94 (ad eccezione del comma 6);</w:t>
      </w:r>
    </w:p>
    <w:p w14:paraId="5176F86B" w14:textId="77777777" w:rsidR="00F25B43" w:rsidRPr="00D50215" w:rsidRDefault="00F25B43" w:rsidP="006455D8">
      <w:pPr>
        <w:ind w:left="284" w:right="54" w:hanging="284"/>
        <w:jc w:val="both"/>
        <w:rPr>
          <w:rFonts w:ascii="Libre Franklin" w:hAnsi="Libre Franklin" w:cs="Calibri"/>
          <w:sz w:val="20"/>
          <w:szCs w:val="20"/>
        </w:rPr>
      </w:pPr>
    </w:p>
    <w:p w14:paraId="5176F86C" w14:textId="77777777" w:rsidR="00E41E8E" w:rsidRPr="00D50215" w:rsidRDefault="00E41E8E" w:rsidP="006455D8">
      <w:pPr>
        <w:ind w:left="284" w:right="54" w:hanging="284"/>
        <w:jc w:val="both"/>
        <w:rPr>
          <w:rFonts w:ascii="Libre Franklin" w:hAnsi="Libre Franklin" w:cs="Calibri"/>
          <w:b/>
          <w:bCs/>
          <w:i/>
          <w:iCs/>
          <w:sz w:val="20"/>
          <w:szCs w:val="20"/>
        </w:rPr>
      </w:pPr>
      <w:r w:rsidRPr="00D50215">
        <w:rPr>
          <w:rFonts w:ascii="Libre Franklin" w:hAnsi="Libre Franklin" w:cs="Calibri"/>
          <w:b/>
          <w:bCs/>
          <w:i/>
          <w:iCs/>
          <w:sz w:val="20"/>
          <w:szCs w:val="20"/>
        </w:rPr>
        <w:t xml:space="preserve">Ovvero </w:t>
      </w:r>
    </w:p>
    <w:p w14:paraId="5176F86D" w14:textId="77777777" w:rsidR="00F25B43" w:rsidRPr="00D50215" w:rsidRDefault="00F25B43" w:rsidP="006455D8">
      <w:pPr>
        <w:ind w:left="284" w:right="907" w:hanging="284"/>
        <w:jc w:val="both"/>
        <w:rPr>
          <w:rFonts w:ascii="Libre Franklin" w:hAnsi="Libre Franklin" w:cs="Calibri"/>
          <w:b/>
          <w:bCs/>
          <w:i/>
          <w:iCs/>
          <w:sz w:val="20"/>
          <w:szCs w:val="20"/>
        </w:rPr>
      </w:pPr>
    </w:p>
    <w:p w14:paraId="5176F86E" w14:textId="77777777" w:rsidR="00B16C21"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AD2276">
        <w:rPr>
          <w:rFonts w:ascii="Libre Franklin" w:hAnsi="Libre Franklin" w:cs="Calibri"/>
          <w:sz w:val="20"/>
          <w:szCs w:val="20"/>
        </w:rPr>
      </w:r>
      <w:r w:rsidR="00AD2276">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che l’operatore economico che il sottoscritto rappresenta, versando in una delle situazioni di cui all’articolo 95 (ad eccezione del comma 2);</w:t>
      </w:r>
    </w:p>
    <w:p w14:paraId="5176F86F" w14:textId="77777777" w:rsidR="00B16C21" w:rsidRPr="00D50215" w:rsidRDefault="00B16C21" w:rsidP="006455D8">
      <w:pPr>
        <w:ind w:left="284" w:right="54" w:hanging="284"/>
        <w:jc w:val="both"/>
        <w:rPr>
          <w:rFonts w:ascii="Libre Franklin" w:hAnsi="Libre Franklin" w:cs="Calibri"/>
          <w:sz w:val="20"/>
          <w:szCs w:val="20"/>
        </w:rPr>
      </w:pPr>
    </w:p>
    <w:p w14:paraId="5176F870"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b/>
          <w:bCs/>
          <w:sz w:val="20"/>
          <w:szCs w:val="20"/>
        </w:rPr>
        <w:t xml:space="preserve">Qualora la causa di esclusione si sia verificata prima della presentazione </w:t>
      </w:r>
      <w:r w:rsidR="00F25B43" w:rsidRPr="00D50215">
        <w:rPr>
          <w:rFonts w:ascii="Libre Franklin" w:hAnsi="Libre Franklin" w:cs="Calibri"/>
          <w:b/>
          <w:bCs/>
          <w:sz w:val="20"/>
          <w:szCs w:val="20"/>
        </w:rPr>
        <w:t>del preventivo</w:t>
      </w:r>
      <w:r w:rsidRPr="00D50215">
        <w:rPr>
          <w:rFonts w:ascii="Libre Franklin" w:hAnsi="Libre Franklin" w:cs="Calibri"/>
          <w:b/>
          <w:bCs/>
          <w:sz w:val="20"/>
          <w:szCs w:val="20"/>
        </w:rPr>
        <w:t>:</w:t>
      </w:r>
    </w:p>
    <w:p w14:paraId="5176F871" w14:textId="77777777" w:rsidR="00E41E8E" w:rsidRPr="00D50215" w:rsidRDefault="00E41E8E" w:rsidP="006455D8">
      <w:pPr>
        <w:ind w:left="284" w:right="54" w:hanging="284"/>
        <w:jc w:val="both"/>
        <w:rPr>
          <w:rFonts w:ascii="Libre Franklin" w:hAnsi="Libre Franklin" w:cs="Calibri"/>
          <w:sz w:val="20"/>
          <w:szCs w:val="20"/>
        </w:rPr>
      </w:pPr>
    </w:p>
    <w:p w14:paraId="5176F872" w14:textId="30C16204"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AD2276">
        <w:rPr>
          <w:rFonts w:ascii="Libre Franklin" w:hAnsi="Libre Franklin" w:cs="Calibri"/>
          <w:sz w:val="20"/>
          <w:szCs w:val="20"/>
        </w:rPr>
      </w:r>
      <w:r w:rsidR="00AD2276">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Evidenzia di versare in una causa di esclusione verificatasi prima della presentazione </w:t>
      </w:r>
      <w:r w:rsidR="003D330F">
        <w:rPr>
          <w:rFonts w:ascii="Libre Franklin" w:hAnsi="Libre Franklin" w:cs="Calibri"/>
          <w:sz w:val="20"/>
          <w:szCs w:val="20"/>
        </w:rPr>
        <w:t>del preventivo</w:t>
      </w:r>
      <w:r w:rsidRPr="00D50215">
        <w:rPr>
          <w:rFonts w:ascii="Libre Franklin" w:hAnsi="Libre Franklin" w:cs="Calibri"/>
          <w:sz w:val="20"/>
          <w:szCs w:val="20"/>
        </w:rPr>
        <w:t>, ossia……………………………………………………………………………………</w:t>
      </w:r>
      <w:proofErr w:type="gramStart"/>
      <w:r w:rsidRPr="00D50215">
        <w:rPr>
          <w:rFonts w:ascii="Libre Franklin" w:hAnsi="Libre Franklin" w:cs="Calibri"/>
          <w:sz w:val="20"/>
          <w:szCs w:val="20"/>
        </w:rPr>
        <w:t>…….</w:t>
      </w:r>
      <w:proofErr w:type="gramEnd"/>
      <w:r w:rsidRPr="00D50215">
        <w:rPr>
          <w:rFonts w:ascii="Libre Franklin" w:hAnsi="Libre Franklin" w:cs="Calibri"/>
          <w:sz w:val="20"/>
          <w:szCs w:val="20"/>
        </w:rPr>
        <w:t xml:space="preserve">. e pertanto comunica e comprova con la documentazione allegata alla presente di aver adottato le seguenti misure di </w:t>
      </w:r>
      <w:r w:rsidRPr="00D50215">
        <w:rPr>
          <w:rFonts w:ascii="Libre Franklin" w:hAnsi="Libre Franklin" w:cs="Calibri"/>
          <w:i/>
          <w:iCs/>
          <w:sz w:val="20"/>
          <w:szCs w:val="20"/>
        </w:rPr>
        <w:t>self-</w:t>
      </w:r>
      <w:proofErr w:type="spellStart"/>
      <w:r w:rsidRPr="00D50215">
        <w:rPr>
          <w:rFonts w:ascii="Libre Franklin" w:hAnsi="Libre Franklin" w:cs="Calibri"/>
          <w:i/>
          <w:iCs/>
          <w:sz w:val="20"/>
          <w:szCs w:val="20"/>
        </w:rPr>
        <w:t>cleaning</w:t>
      </w:r>
      <w:proofErr w:type="spellEnd"/>
      <w:r w:rsidRPr="00D50215">
        <w:rPr>
          <w:rFonts w:ascii="Libre Franklin" w:hAnsi="Libre Franklin" w:cs="Calibri"/>
          <w:sz w:val="20"/>
          <w:szCs w:val="20"/>
        </w:rPr>
        <w:t>:</w:t>
      </w:r>
    </w:p>
    <w:p w14:paraId="5176F873"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76F874" w14:textId="77777777" w:rsidR="00E41E8E" w:rsidRPr="00D50215" w:rsidRDefault="00E41E8E" w:rsidP="006455D8">
      <w:pPr>
        <w:ind w:left="284" w:right="54" w:hanging="284"/>
        <w:jc w:val="both"/>
        <w:rPr>
          <w:rFonts w:ascii="Libre Franklin" w:hAnsi="Libre Franklin" w:cs="Calibri"/>
          <w:sz w:val="20"/>
          <w:szCs w:val="20"/>
        </w:rPr>
      </w:pPr>
    </w:p>
    <w:p w14:paraId="5176F875" w14:textId="77777777" w:rsidR="00E41E8E" w:rsidRPr="00D50215" w:rsidRDefault="00E41E8E" w:rsidP="006455D8">
      <w:pPr>
        <w:ind w:left="284" w:right="54" w:hanging="284"/>
        <w:jc w:val="both"/>
        <w:rPr>
          <w:rFonts w:ascii="Libre Franklin" w:hAnsi="Libre Franklin" w:cs="Calibri"/>
          <w:b/>
          <w:bCs/>
          <w:i/>
          <w:iCs/>
          <w:sz w:val="20"/>
          <w:szCs w:val="20"/>
        </w:rPr>
      </w:pPr>
      <w:r w:rsidRPr="00D50215">
        <w:rPr>
          <w:rFonts w:ascii="Libre Franklin" w:hAnsi="Libre Franklin" w:cs="Calibri"/>
          <w:b/>
          <w:bCs/>
          <w:i/>
          <w:iCs/>
          <w:sz w:val="20"/>
          <w:szCs w:val="20"/>
        </w:rPr>
        <w:t>Ovvero</w:t>
      </w:r>
    </w:p>
    <w:p w14:paraId="5176F876" w14:textId="77777777" w:rsidR="00E41E8E" w:rsidRPr="00D50215" w:rsidRDefault="00E41E8E" w:rsidP="006455D8">
      <w:pPr>
        <w:ind w:left="284" w:right="54" w:hanging="284"/>
        <w:jc w:val="both"/>
        <w:rPr>
          <w:rFonts w:ascii="Libre Franklin" w:hAnsi="Libre Franklin" w:cs="Calibri"/>
          <w:sz w:val="20"/>
          <w:szCs w:val="20"/>
        </w:rPr>
      </w:pPr>
    </w:p>
    <w:p w14:paraId="5176F877"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AD2276">
        <w:rPr>
          <w:rFonts w:ascii="Libre Franklin" w:hAnsi="Libre Franklin" w:cs="Calibri"/>
          <w:sz w:val="20"/>
          <w:szCs w:val="20"/>
        </w:rPr>
      </w:r>
      <w:r w:rsidR="00AD2276">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Non essendo possibile adottare le misure di </w:t>
      </w:r>
      <w:r w:rsidRPr="00D50215">
        <w:rPr>
          <w:rFonts w:ascii="Libre Franklin" w:hAnsi="Libre Franklin" w:cs="Calibri"/>
          <w:i/>
          <w:iCs/>
          <w:sz w:val="20"/>
          <w:szCs w:val="20"/>
        </w:rPr>
        <w:t>self-</w:t>
      </w:r>
      <w:proofErr w:type="spellStart"/>
      <w:r w:rsidRPr="00D50215">
        <w:rPr>
          <w:rFonts w:ascii="Libre Franklin" w:hAnsi="Libre Franklin" w:cs="Calibri"/>
          <w:i/>
          <w:iCs/>
          <w:sz w:val="20"/>
          <w:szCs w:val="20"/>
        </w:rPr>
        <w:t>cleaning</w:t>
      </w:r>
      <w:proofErr w:type="spellEnd"/>
      <w:r w:rsidRPr="00D50215">
        <w:rPr>
          <w:rFonts w:ascii="Libre Franklin" w:hAnsi="Libre Franklin" w:cs="Calibri"/>
          <w:sz w:val="20"/>
          <w:szCs w:val="20"/>
        </w:rPr>
        <w:t xml:space="preserve"> prima della presentazione della domanda, in quanto ________________________________________________________________________________________________________________________________________________________________________________________________________________________________________________________________________si comprova tale impossibilità con la documentazione allegata alla presente impegnandosi espressamente ad adottare idonee misure correttive entro il termine di conclusione della procedura comunicandole tempestivamente alla stazione appaltante.</w:t>
      </w:r>
    </w:p>
    <w:p w14:paraId="5176F878" w14:textId="77777777" w:rsidR="00246FCB" w:rsidRPr="00D50215" w:rsidRDefault="00246FCB" w:rsidP="006455D8">
      <w:pPr>
        <w:spacing w:before="120" w:after="120"/>
        <w:ind w:right="54"/>
        <w:jc w:val="center"/>
        <w:rPr>
          <w:rFonts w:ascii="Libre Franklin" w:hAnsi="Libre Franklin" w:cs="Calibri"/>
          <w:b/>
          <w:color w:val="002060"/>
          <w:sz w:val="20"/>
          <w:szCs w:val="20"/>
          <w:u w:val="single"/>
        </w:rPr>
      </w:pPr>
    </w:p>
    <w:p w14:paraId="5176F879" w14:textId="77777777" w:rsidR="00E41E8E" w:rsidRPr="00D50215" w:rsidRDefault="00246FCB" w:rsidP="006455D8">
      <w:pPr>
        <w:spacing w:before="120" w:after="120"/>
        <w:ind w:right="54"/>
        <w:jc w:val="center"/>
        <w:rPr>
          <w:rFonts w:ascii="Libre Franklin" w:hAnsi="Libre Franklin" w:cs="Calibri"/>
          <w:b/>
          <w:sz w:val="20"/>
          <w:szCs w:val="20"/>
          <w:u w:val="single"/>
        </w:rPr>
      </w:pPr>
      <w:r w:rsidRPr="00D50215">
        <w:rPr>
          <w:rFonts w:ascii="Libre Franklin" w:hAnsi="Libre Franklin" w:cs="Calibri"/>
          <w:b/>
          <w:sz w:val="20"/>
          <w:szCs w:val="20"/>
          <w:u w:val="single"/>
        </w:rPr>
        <w:t>D</w:t>
      </w:r>
      <w:r w:rsidR="00E41E8E" w:rsidRPr="00D50215">
        <w:rPr>
          <w:rFonts w:ascii="Libre Franklin" w:hAnsi="Libre Franklin" w:cs="Calibri"/>
          <w:b/>
          <w:sz w:val="20"/>
          <w:szCs w:val="20"/>
          <w:u w:val="single"/>
        </w:rPr>
        <w:t>. REQUISITI DI ORDINE SPECIALE</w:t>
      </w:r>
    </w:p>
    <w:p w14:paraId="5176F87A" w14:textId="77777777" w:rsidR="00E41E8E" w:rsidRPr="00D50215" w:rsidRDefault="00E41E8E" w:rsidP="006455D8">
      <w:pPr>
        <w:ind w:right="54"/>
        <w:jc w:val="both"/>
        <w:rPr>
          <w:rFonts w:ascii="Libre Franklin" w:hAnsi="Libre Franklin" w:cs="Calibri"/>
          <w:bCs/>
          <w:sz w:val="20"/>
          <w:szCs w:val="20"/>
        </w:rPr>
      </w:pPr>
      <w:r w:rsidRPr="00D50215">
        <w:rPr>
          <w:rFonts w:ascii="Libre Franklin" w:hAnsi="Libre Franklin" w:cs="Calibri"/>
          <w:bCs/>
          <w:sz w:val="20"/>
          <w:szCs w:val="20"/>
        </w:rPr>
        <w:t>In ordine ai req</w:t>
      </w:r>
      <w:r w:rsidR="00D61987" w:rsidRPr="00D50215">
        <w:rPr>
          <w:rFonts w:ascii="Libre Franklin" w:hAnsi="Libre Franklin" w:cs="Calibri"/>
          <w:bCs/>
          <w:sz w:val="20"/>
          <w:szCs w:val="20"/>
        </w:rPr>
        <w:t>uisiti di cui all’art. 100 del D</w:t>
      </w:r>
      <w:r w:rsidRPr="00D50215">
        <w:rPr>
          <w:rFonts w:ascii="Libre Franklin" w:hAnsi="Libre Franklin" w:cs="Calibri"/>
          <w:bCs/>
          <w:sz w:val="20"/>
          <w:szCs w:val="20"/>
        </w:rPr>
        <w:t xml:space="preserve">.lgs. 36/2023, </w:t>
      </w:r>
    </w:p>
    <w:p w14:paraId="5176F87B" w14:textId="77777777" w:rsidR="00246FCB" w:rsidRPr="00D50215" w:rsidRDefault="00246FCB" w:rsidP="006455D8">
      <w:pPr>
        <w:ind w:right="54"/>
        <w:jc w:val="both"/>
        <w:rPr>
          <w:rFonts w:ascii="Libre Franklin" w:hAnsi="Libre Franklin" w:cs="Calibri"/>
          <w:bCs/>
          <w:sz w:val="20"/>
          <w:szCs w:val="20"/>
        </w:rPr>
      </w:pPr>
    </w:p>
    <w:p w14:paraId="5176F87C" w14:textId="77777777" w:rsidR="00E41E8E" w:rsidRPr="00D50215" w:rsidRDefault="00E41E8E" w:rsidP="006455D8">
      <w:pPr>
        <w:ind w:right="54"/>
        <w:jc w:val="center"/>
        <w:rPr>
          <w:rFonts w:ascii="Libre Franklin" w:hAnsi="Libre Franklin" w:cs="Calibri"/>
          <w:b/>
          <w:bCs/>
          <w:sz w:val="20"/>
          <w:szCs w:val="20"/>
        </w:rPr>
      </w:pPr>
      <w:r w:rsidRPr="00D50215">
        <w:rPr>
          <w:rFonts w:ascii="Libre Franklin" w:hAnsi="Libre Franklin" w:cs="Calibri"/>
          <w:b/>
          <w:bCs/>
          <w:sz w:val="20"/>
          <w:szCs w:val="20"/>
        </w:rPr>
        <w:t>DICHIARA</w:t>
      </w:r>
    </w:p>
    <w:p w14:paraId="5176F87D" w14:textId="77777777" w:rsidR="00246FCB" w:rsidRPr="00D50215" w:rsidRDefault="00246FCB" w:rsidP="006455D8">
      <w:pPr>
        <w:ind w:right="54"/>
        <w:jc w:val="center"/>
        <w:rPr>
          <w:rFonts w:ascii="Libre Franklin" w:hAnsi="Libre Franklin" w:cs="Calibri"/>
          <w:b/>
          <w:bCs/>
          <w:sz w:val="20"/>
          <w:szCs w:val="20"/>
        </w:rPr>
      </w:pPr>
    </w:p>
    <w:p w14:paraId="5176F87E" w14:textId="77777777" w:rsidR="00E41E8E" w:rsidRPr="00D50215" w:rsidRDefault="00E41E8E" w:rsidP="006455D8">
      <w:pPr>
        <w:ind w:right="54"/>
        <w:jc w:val="both"/>
        <w:rPr>
          <w:rFonts w:ascii="Libre Franklin" w:hAnsi="Libre Franklin" w:cs="Calibri"/>
          <w:bCs/>
          <w:sz w:val="20"/>
          <w:szCs w:val="20"/>
        </w:rPr>
      </w:pPr>
      <w:r w:rsidRPr="00D50215">
        <w:rPr>
          <w:rFonts w:ascii="Libre Franklin" w:hAnsi="Libre Franklin" w:cs="Calibri"/>
          <w:bCs/>
          <w:sz w:val="20"/>
          <w:szCs w:val="20"/>
        </w:rPr>
        <w:t>che i requisiti di capacità economico-finanziaria e tecnico-professionale richiesti dalla Stazione Appaltante al fine di</w:t>
      </w:r>
      <w:r w:rsidRPr="00D50215">
        <w:rPr>
          <w:rFonts w:ascii="Libre Franklin" w:hAnsi="Libre Franklin"/>
          <w:sz w:val="20"/>
          <w:szCs w:val="20"/>
        </w:rPr>
        <w:t xml:space="preserve"> </w:t>
      </w:r>
      <w:r w:rsidRPr="00D50215">
        <w:rPr>
          <w:rFonts w:ascii="Libre Franklin" w:hAnsi="Libre Franklin" w:cs="Calibri"/>
          <w:bCs/>
          <w:sz w:val="20"/>
          <w:szCs w:val="20"/>
        </w:rPr>
        <w:t>selezionare soggetti in possesso di documentate esperienze pregresse idonee all’esecuzione delle prestazioni contrattuali, sono posseduti da questo operatore economico:</w:t>
      </w:r>
    </w:p>
    <w:p w14:paraId="5176F87F" w14:textId="77777777" w:rsidR="00E41E8E" w:rsidRPr="00D50215" w:rsidRDefault="00E41E8E" w:rsidP="00BA4A3C">
      <w:pPr>
        <w:tabs>
          <w:tab w:val="left" w:pos="1068"/>
          <w:tab w:val="left" w:pos="8777"/>
        </w:tabs>
        <w:ind w:right="54"/>
        <w:jc w:val="both"/>
        <w:rPr>
          <w:rFonts w:ascii="Libre Franklin" w:hAnsi="Libre Franklin" w:cs="Calibri"/>
          <w:bCs/>
          <w:sz w:val="20"/>
          <w:szCs w:val="20"/>
        </w:rPr>
      </w:pPr>
    </w:p>
    <w:p w14:paraId="5176F880" w14:textId="77777777" w:rsidR="00E90934" w:rsidRDefault="00246FCB" w:rsidP="00BA4A3C">
      <w:pPr>
        <w:tabs>
          <w:tab w:val="left" w:pos="-2127"/>
          <w:tab w:val="left" w:pos="708"/>
          <w:tab w:val="left" w:pos="8777"/>
        </w:tabs>
        <w:ind w:right="54"/>
        <w:jc w:val="both"/>
        <w:rPr>
          <w:rFonts w:ascii="Libre Franklin" w:hAnsi="Libre Franklin" w:cs="Calibri"/>
          <w:bCs/>
          <w:sz w:val="20"/>
          <w:szCs w:val="20"/>
        </w:rPr>
      </w:pPr>
      <w:r w:rsidRPr="00D50215">
        <w:rPr>
          <w:rFonts w:ascii="Libre Franklin" w:hAnsi="Libre Franklin" w:cs="Calibri"/>
          <w:b/>
          <w:bCs/>
          <w:sz w:val="20"/>
          <w:szCs w:val="20"/>
        </w:rPr>
        <w:t>1.</w:t>
      </w:r>
      <w:r w:rsidR="0020377E">
        <w:rPr>
          <w:rFonts w:ascii="Libre Franklin" w:hAnsi="Libre Franklin" w:cs="Calibri"/>
          <w:b/>
          <w:bCs/>
          <w:sz w:val="20"/>
          <w:szCs w:val="20"/>
        </w:rPr>
        <w:t xml:space="preserve"> </w:t>
      </w:r>
      <w:r w:rsidR="00E90934" w:rsidRPr="00D50215">
        <w:rPr>
          <w:rFonts w:ascii="Libre Franklin" w:hAnsi="Libre Franklin" w:cs="Calibri"/>
          <w:b/>
          <w:bCs/>
          <w:sz w:val="20"/>
          <w:szCs w:val="20"/>
        </w:rPr>
        <w:t>di essere iscritto alla CCIAA</w:t>
      </w:r>
      <w:r w:rsidR="00E90934" w:rsidRPr="00D50215">
        <w:rPr>
          <w:rFonts w:ascii="Libre Franklin" w:hAnsi="Libre Franklin" w:cs="Calibri"/>
          <w:bCs/>
          <w:sz w:val="20"/>
          <w:szCs w:val="20"/>
        </w:rPr>
        <w:t xml:space="preserve"> per un’attività pertinente con l’oggetto dell’appalto, con i seguenti dati:</w:t>
      </w:r>
    </w:p>
    <w:p w14:paraId="5176F881" w14:textId="77777777" w:rsidR="0020377E" w:rsidRPr="00D50215" w:rsidRDefault="0020377E" w:rsidP="00BA4A3C">
      <w:pPr>
        <w:tabs>
          <w:tab w:val="left" w:pos="-2127"/>
          <w:tab w:val="left" w:pos="708"/>
          <w:tab w:val="left" w:pos="8777"/>
        </w:tabs>
        <w:ind w:right="54"/>
        <w:jc w:val="both"/>
        <w:rPr>
          <w:rFonts w:ascii="Libre Franklin" w:hAnsi="Libre Franklin" w:cs="Calibri"/>
          <w:b/>
          <w:bCs/>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3119"/>
        <w:gridCol w:w="1842"/>
        <w:gridCol w:w="851"/>
        <w:gridCol w:w="1984"/>
      </w:tblGrid>
      <w:tr w:rsidR="00E90934" w:rsidRPr="00D50215" w14:paraId="5176F886" w14:textId="77777777" w:rsidTr="006455D8">
        <w:trPr>
          <w:trHeight w:val="476"/>
        </w:trPr>
        <w:tc>
          <w:tcPr>
            <w:tcW w:w="1843" w:type="dxa"/>
            <w:hideMark/>
          </w:tcPr>
          <w:p w14:paraId="5176F882"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provincia di iscrizione:</w:t>
            </w:r>
          </w:p>
        </w:tc>
        <w:tc>
          <w:tcPr>
            <w:tcW w:w="3119" w:type="dxa"/>
          </w:tcPr>
          <w:p w14:paraId="5176F883" w14:textId="77777777" w:rsidR="00E90934" w:rsidRPr="00D50215" w:rsidRDefault="00E90934" w:rsidP="00BA4A3C">
            <w:pPr>
              <w:tabs>
                <w:tab w:val="left" w:pos="8777"/>
              </w:tabs>
              <w:spacing w:before="60" w:after="60"/>
              <w:ind w:right="54"/>
              <w:rPr>
                <w:rFonts w:ascii="Libre Franklin" w:hAnsi="Libre Franklin" w:cs="Calibri"/>
                <w:sz w:val="20"/>
                <w:szCs w:val="20"/>
              </w:rPr>
            </w:pPr>
          </w:p>
        </w:tc>
        <w:tc>
          <w:tcPr>
            <w:tcW w:w="1842" w:type="dxa"/>
            <w:hideMark/>
          </w:tcPr>
          <w:p w14:paraId="5176F884"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numero di iscrizione:</w:t>
            </w:r>
          </w:p>
        </w:tc>
        <w:tc>
          <w:tcPr>
            <w:tcW w:w="2835" w:type="dxa"/>
            <w:gridSpan w:val="2"/>
            <w:vAlign w:val="bottom"/>
          </w:tcPr>
          <w:p w14:paraId="5176F885" w14:textId="77777777" w:rsidR="00E90934" w:rsidRPr="00D50215" w:rsidRDefault="00E90934" w:rsidP="00BA4A3C">
            <w:pPr>
              <w:tabs>
                <w:tab w:val="left" w:pos="8777"/>
              </w:tabs>
              <w:spacing w:before="60" w:after="60"/>
              <w:ind w:right="54"/>
              <w:rPr>
                <w:rFonts w:ascii="Libre Franklin" w:hAnsi="Libre Franklin" w:cs="Calibri"/>
                <w:sz w:val="20"/>
                <w:szCs w:val="20"/>
              </w:rPr>
            </w:pPr>
          </w:p>
        </w:tc>
      </w:tr>
      <w:tr w:rsidR="00E90934" w:rsidRPr="00D50215" w14:paraId="5176F88B" w14:textId="77777777" w:rsidTr="006455D8">
        <w:trPr>
          <w:trHeight w:val="700"/>
        </w:trPr>
        <w:tc>
          <w:tcPr>
            <w:tcW w:w="1843" w:type="dxa"/>
            <w:hideMark/>
          </w:tcPr>
          <w:p w14:paraId="5176F887"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attività:</w:t>
            </w:r>
          </w:p>
        </w:tc>
        <w:tc>
          <w:tcPr>
            <w:tcW w:w="4961" w:type="dxa"/>
            <w:gridSpan w:val="2"/>
          </w:tcPr>
          <w:p w14:paraId="5176F888" w14:textId="77777777" w:rsidR="00E90934" w:rsidRPr="00D50215" w:rsidRDefault="00E90934" w:rsidP="00BA4A3C">
            <w:pPr>
              <w:tabs>
                <w:tab w:val="left" w:pos="8777"/>
              </w:tabs>
              <w:spacing w:before="60" w:after="60"/>
              <w:ind w:right="54"/>
              <w:rPr>
                <w:rFonts w:ascii="Libre Franklin" w:hAnsi="Libre Franklin" w:cs="Calibri"/>
                <w:sz w:val="20"/>
                <w:szCs w:val="20"/>
              </w:rPr>
            </w:pPr>
          </w:p>
        </w:tc>
        <w:tc>
          <w:tcPr>
            <w:tcW w:w="851" w:type="dxa"/>
            <w:hideMark/>
          </w:tcPr>
          <w:p w14:paraId="5176F889"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codice:</w:t>
            </w:r>
          </w:p>
        </w:tc>
        <w:tc>
          <w:tcPr>
            <w:tcW w:w="1984" w:type="dxa"/>
          </w:tcPr>
          <w:p w14:paraId="5176F88A" w14:textId="77777777" w:rsidR="00E90934" w:rsidRPr="00D50215" w:rsidRDefault="00E90934" w:rsidP="00BA4A3C">
            <w:pPr>
              <w:tabs>
                <w:tab w:val="left" w:pos="8777"/>
              </w:tabs>
              <w:spacing w:before="60" w:after="60"/>
              <w:ind w:right="54"/>
              <w:rPr>
                <w:rFonts w:ascii="Libre Franklin" w:hAnsi="Libre Franklin" w:cs="Calibri"/>
                <w:sz w:val="20"/>
                <w:szCs w:val="20"/>
              </w:rPr>
            </w:pPr>
          </w:p>
        </w:tc>
      </w:tr>
    </w:tbl>
    <w:p w14:paraId="33268A90" w14:textId="77777777" w:rsidR="00BD08BC" w:rsidRDefault="00BD08BC" w:rsidP="00003B0E">
      <w:pPr>
        <w:tabs>
          <w:tab w:val="left" w:pos="-2127"/>
        </w:tabs>
        <w:ind w:right="54"/>
        <w:jc w:val="both"/>
        <w:rPr>
          <w:rFonts w:ascii="Libre Franklin" w:hAnsi="Libre Franklin" w:cs="Calibri"/>
          <w:b/>
          <w:bCs/>
          <w:i/>
          <w:sz w:val="20"/>
          <w:szCs w:val="20"/>
        </w:rPr>
      </w:pPr>
    </w:p>
    <w:p w14:paraId="5176F89C" w14:textId="6FCD4637" w:rsidR="00E41E8E" w:rsidRPr="002D6F98" w:rsidRDefault="00BD08BC" w:rsidP="00003B0E">
      <w:pPr>
        <w:tabs>
          <w:tab w:val="left" w:pos="-2127"/>
        </w:tabs>
        <w:ind w:right="54"/>
        <w:jc w:val="both"/>
        <w:rPr>
          <w:rFonts w:ascii="Libre Franklin" w:hAnsi="Libre Franklin" w:cs="Calibri"/>
          <w:bCs/>
          <w:i/>
          <w:sz w:val="20"/>
          <w:szCs w:val="20"/>
        </w:rPr>
      </w:pPr>
      <w:r>
        <w:rPr>
          <w:rFonts w:ascii="Libre Franklin" w:hAnsi="Libre Franklin" w:cs="Calibri"/>
          <w:b/>
          <w:bCs/>
          <w:i/>
          <w:sz w:val="20"/>
          <w:szCs w:val="20"/>
        </w:rPr>
        <w:t>2</w:t>
      </w:r>
      <w:r w:rsidR="00246FCB" w:rsidRPr="007D71F5">
        <w:rPr>
          <w:rFonts w:ascii="Libre Franklin" w:hAnsi="Libre Franklin" w:cs="Calibri"/>
          <w:b/>
          <w:bCs/>
          <w:i/>
          <w:sz w:val="20"/>
          <w:szCs w:val="20"/>
        </w:rPr>
        <w:t>.</w:t>
      </w:r>
      <w:r w:rsidR="00E41E8E" w:rsidRPr="007D71F5">
        <w:rPr>
          <w:rFonts w:ascii="Libre Franklin" w:hAnsi="Libre Franklin" w:cs="Calibri"/>
          <w:i/>
          <w:sz w:val="20"/>
          <w:szCs w:val="20"/>
        </w:rPr>
        <w:t xml:space="preserve"> </w:t>
      </w:r>
      <w:r w:rsidR="00E41E8E" w:rsidRPr="007D71F5">
        <w:rPr>
          <w:rFonts w:ascii="Libre Franklin" w:hAnsi="Libre Franklin" w:cs="Calibri"/>
          <w:b/>
          <w:i/>
          <w:sz w:val="20"/>
          <w:szCs w:val="20"/>
        </w:rPr>
        <w:t>requisito di capacità tecnica e professionale</w:t>
      </w:r>
      <w:r w:rsidR="002D6F98">
        <w:rPr>
          <w:rFonts w:ascii="Libre Franklin" w:hAnsi="Libre Franklin" w:cs="Calibri"/>
          <w:bCs/>
          <w:i/>
          <w:sz w:val="20"/>
          <w:szCs w:val="20"/>
        </w:rPr>
        <w:t xml:space="preserve">: </w:t>
      </w:r>
      <w:r w:rsidR="00E41E8E" w:rsidRPr="007D71F5">
        <w:rPr>
          <w:rFonts w:ascii="Libre Franklin" w:hAnsi="Libre Franklin" w:cs="Calibri"/>
          <w:bCs/>
          <w:i/>
          <w:sz w:val="20"/>
          <w:szCs w:val="20"/>
        </w:rPr>
        <w:t>l’operatore economico che rappresenta ha eseguito nel triennio</w:t>
      </w:r>
      <w:r w:rsidR="00E41E8E" w:rsidRPr="00596508">
        <w:rPr>
          <w:rFonts w:ascii="Libre Franklin" w:hAnsi="Libre Franklin" w:cs="Calibri"/>
          <w:bCs/>
          <w:i/>
          <w:sz w:val="20"/>
          <w:szCs w:val="20"/>
        </w:rPr>
        <w:t xml:space="preserve"> </w:t>
      </w:r>
      <w:r w:rsidR="00D4095F">
        <w:rPr>
          <w:rFonts w:ascii="Libre Franklin" w:hAnsi="Libre Franklin" w:cs="Calibri"/>
          <w:bCs/>
          <w:i/>
          <w:sz w:val="20"/>
          <w:szCs w:val="20"/>
        </w:rPr>
        <w:t xml:space="preserve">compreso tra luglio </w:t>
      </w:r>
      <w:r w:rsidR="007D71F5">
        <w:rPr>
          <w:rFonts w:ascii="Libre Franklin" w:hAnsi="Libre Franklin" w:cs="Calibri"/>
          <w:bCs/>
          <w:i/>
          <w:sz w:val="20"/>
          <w:szCs w:val="20"/>
        </w:rPr>
        <w:t>2020</w:t>
      </w:r>
      <w:r w:rsidR="00D4095F">
        <w:rPr>
          <w:rFonts w:ascii="Libre Franklin" w:hAnsi="Libre Franklin" w:cs="Calibri"/>
          <w:bCs/>
          <w:i/>
          <w:sz w:val="20"/>
          <w:szCs w:val="20"/>
        </w:rPr>
        <w:t xml:space="preserve"> e luglio 20</w:t>
      </w:r>
      <w:r w:rsidR="00714CF3">
        <w:rPr>
          <w:rFonts w:ascii="Libre Franklin" w:hAnsi="Libre Franklin" w:cs="Calibri"/>
          <w:bCs/>
          <w:i/>
          <w:sz w:val="20"/>
          <w:szCs w:val="20"/>
        </w:rPr>
        <w:t>23</w:t>
      </w:r>
      <w:r w:rsidR="00E41E8E" w:rsidRPr="00596508">
        <w:rPr>
          <w:rFonts w:ascii="Libre Franklin" w:hAnsi="Libre Franklin" w:cs="Calibri"/>
          <w:bCs/>
          <w:i/>
          <w:sz w:val="20"/>
          <w:szCs w:val="20"/>
        </w:rPr>
        <w:t xml:space="preserve"> contratti analoghi a quello in oggetto, anche a favore di soggetti privati, per un importo totale almeno pari al valore stimato dell’appalto </w:t>
      </w:r>
      <w:r w:rsidR="00E41E8E" w:rsidRPr="00596508">
        <w:rPr>
          <w:rFonts w:ascii="Libre Franklin" w:hAnsi="Libre Franklin" w:cs="Calibri"/>
          <w:bCs/>
          <w:i/>
          <w:iCs/>
          <w:sz w:val="20"/>
          <w:szCs w:val="20"/>
        </w:rPr>
        <w:t>(eventualmente aggiungere righe):</w:t>
      </w:r>
    </w:p>
    <w:p w14:paraId="5176F89D" w14:textId="77777777" w:rsidR="00E41E8E" w:rsidRPr="00596508" w:rsidRDefault="00E41E8E" w:rsidP="00BA4A3C">
      <w:pPr>
        <w:tabs>
          <w:tab w:val="left" w:pos="1068"/>
          <w:tab w:val="left" w:pos="8777"/>
        </w:tabs>
        <w:ind w:right="907"/>
        <w:jc w:val="both"/>
        <w:rPr>
          <w:rFonts w:ascii="Libre Franklin" w:hAnsi="Libre Franklin" w:cs="Calibri"/>
          <w:bCs/>
          <w:i/>
          <w:iCs/>
          <w:sz w:val="20"/>
          <w:szCs w:val="20"/>
        </w:rPr>
      </w:pPr>
    </w:p>
    <w:tbl>
      <w:tblPr>
        <w:tblStyle w:val="Grigliatabella"/>
        <w:tblW w:w="9634" w:type="dxa"/>
        <w:tblLook w:val="04A0" w:firstRow="1" w:lastRow="0" w:firstColumn="1" w:lastColumn="0" w:noHBand="0" w:noVBand="1"/>
      </w:tblPr>
      <w:tblGrid>
        <w:gridCol w:w="714"/>
        <w:gridCol w:w="3681"/>
        <w:gridCol w:w="1274"/>
        <w:gridCol w:w="3965"/>
      </w:tblGrid>
      <w:tr w:rsidR="00E41E8E" w:rsidRPr="00596508" w14:paraId="5176F8A2" w14:textId="77777777" w:rsidTr="0035378F">
        <w:trPr>
          <w:trHeight w:val="542"/>
        </w:trPr>
        <w:tc>
          <w:tcPr>
            <w:tcW w:w="704" w:type="dxa"/>
            <w:shd w:val="clear" w:color="auto" w:fill="D9D9D9" w:themeFill="background1" w:themeFillShade="D9"/>
          </w:tcPr>
          <w:p w14:paraId="5176F89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Anno</w:t>
            </w:r>
          </w:p>
        </w:tc>
        <w:tc>
          <w:tcPr>
            <w:tcW w:w="3686" w:type="dxa"/>
            <w:shd w:val="clear" w:color="auto" w:fill="D9D9D9" w:themeFill="background1" w:themeFillShade="D9"/>
          </w:tcPr>
          <w:p w14:paraId="5176F89F"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Contratto (specificare dettagli fornitura, CIG e ogni altra informazione utile)</w:t>
            </w:r>
          </w:p>
        </w:tc>
        <w:tc>
          <w:tcPr>
            <w:tcW w:w="1275" w:type="dxa"/>
            <w:shd w:val="clear" w:color="auto" w:fill="D9D9D9" w:themeFill="background1" w:themeFillShade="D9"/>
          </w:tcPr>
          <w:p w14:paraId="5176F8A0"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Importo [€]</w:t>
            </w:r>
          </w:p>
        </w:tc>
        <w:tc>
          <w:tcPr>
            <w:tcW w:w="3969" w:type="dxa"/>
            <w:shd w:val="clear" w:color="auto" w:fill="D9D9D9" w:themeFill="background1" w:themeFillShade="D9"/>
          </w:tcPr>
          <w:p w14:paraId="5176F8A1" w14:textId="77777777" w:rsidR="00E41E8E" w:rsidRPr="00596508" w:rsidRDefault="00E41E8E" w:rsidP="00BA4A3C">
            <w:pPr>
              <w:tabs>
                <w:tab w:val="left" w:pos="1068"/>
                <w:tab w:val="left" w:pos="8777"/>
              </w:tabs>
              <w:rPr>
                <w:rFonts w:ascii="Libre Franklin" w:hAnsi="Libre Franklin" w:cs="Calibri"/>
                <w:b/>
                <w:bCs/>
                <w:i/>
                <w:spacing w:val="-4"/>
                <w:sz w:val="20"/>
                <w:szCs w:val="20"/>
              </w:rPr>
            </w:pPr>
            <w:r w:rsidRPr="00596508">
              <w:rPr>
                <w:rFonts w:ascii="Libre Franklin" w:hAnsi="Libre Franklin" w:cs="Calibri"/>
                <w:b/>
                <w:bCs/>
                <w:i/>
                <w:spacing w:val="-4"/>
                <w:sz w:val="20"/>
                <w:szCs w:val="20"/>
              </w:rPr>
              <w:t>Svolto per conto della/del seguente Stazione appaltante/soggetto privato:</w:t>
            </w:r>
          </w:p>
        </w:tc>
      </w:tr>
      <w:tr w:rsidR="00E41E8E" w:rsidRPr="00596508" w14:paraId="5176F8A7" w14:textId="77777777" w:rsidTr="0035378F">
        <w:tc>
          <w:tcPr>
            <w:tcW w:w="704" w:type="dxa"/>
            <w:vMerge w:val="restart"/>
            <w:shd w:val="clear" w:color="auto" w:fill="F2F2F2" w:themeFill="background1" w:themeFillShade="F2"/>
            <w:vAlign w:val="center"/>
          </w:tcPr>
          <w:p w14:paraId="5176F8A3"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686" w:type="dxa"/>
            <w:shd w:val="clear" w:color="auto" w:fill="F2F2F2" w:themeFill="background1" w:themeFillShade="F2"/>
          </w:tcPr>
          <w:p w14:paraId="5176F8A4"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A5"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A6"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AC" w14:textId="77777777" w:rsidTr="0035378F">
        <w:tc>
          <w:tcPr>
            <w:tcW w:w="704" w:type="dxa"/>
            <w:vMerge/>
            <w:shd w:val="clear" w:color="auto" w:fill="F2F2F2" w:themeFill="background1" w:themeFillShade="F2"/>
            <w:vAlign w:val="center"/>
          </w:tcPr>
          <w:p w14:paraId="5176F8A8"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A9"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AA"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AB"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B1" w14:textId="77777777" w:rsidTr="0035378F">
        <w:tc>
          <w:tcPr>
            <w:tcW w:w="704" w:type="dxa"/>
            <w:vMerge/>
            <w:shd w:val="clear" w:color="auto" w:fill="F2F2F2" w:themeFill="background1" w:themeFillShade="F2"/>
            <w:vAlign w:val="center"/>
          </w:tcPr>
          <w:p w14:paraId="5176F8AD"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A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AF"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B0"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B6" w14:textId="77777777" w:rsidTr="0035378F">
        <w:tc>
          <w:tcPr>
            <w:tcW w:w="704" w:type="dxa"/>
            <w:vMerge w:val="restart"/>
            <w:vAlign w:val="center"/>
          </w:tcPr>
          <w:p w14:paraId="5176F8B2"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686" w:type="dxa"/>
          </w:tcPr>
          <w:p w14:paraId="5176F8B3"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tcPr>
          <w:p w14:paraId="5176F8B4"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tcPr>
          <w:p w14:paraId="5176F8B5"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BB" w14:textId="77777777" w:rsidTr="0035378F">
        <w:tc>
          <w:tcPr>
            <w:tcW w:w="704" w:type="dxa"/>
            <w:vMerge/>
            <w:vAlign w:val="center"/>
          </w:tcPr>
          <w:p w14:paraId="5176F8B7"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tcPr>
          <w:p w14:paraId="5176F8B8"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tcPr>
          <w:p w14:paraId="5176F8B9"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tcPr>
          <w:p w14:paraId="5176F8BA"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0" w14:textId="77777777" w:rsidTr="0035378F">
        <w:tc>
          <w:tcPr>
            <w:tcW w:w="704" w:type="dxa"/>
            <w:vMerge/>
            <w:vAlign w:val="center"/>
          </w:tcPr>
          <w:p w14:paraId="5176F8BC"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tcPr>
          <w:p w14:paraId="5176F8BD"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tcPr>
          <w:p w14:paraId="5176F8B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tcPr>
          <w:p w14:paraId="5176F8BF"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5" w14:textId="77777777" w:rsidTr="0035378F">
        <w:tc>
          <w:tcPr>
            <w:tcW w:w="704" w:type="dxa"/>
            <w:vMerge w:val="restart"/>
            <w:shd w:val="clear" w:color="auto" w:fill="F2F2F2" w:themeFill="background1" w:themeFillShade="F2"/>
            <w:vAlign w:val="center"/>
          </w:tcPr>
          <w:p w14:paraId="5176F8C1"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686" w:type="dxa"/>
            <w:shd w:val="clear" w:color="auto" w:fill="F2F2F2" w:themeFill="background1" w:themeFillShade="F2"/>
          </w:tcPr>
          <w:p w14:paraId="5176F8C2"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C3"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C4"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A" w14:textId="77777777" w:rsidTr="0035378F">
        <w:tc>
          <w:tcPr>
            <w:tcW w:w="704" w:type="dxa"/>
            <w:vMerge/>
            <w:shd w:val="clear" w:color="auto" w:fill="F2F2F2" w:themeFill="background1" w:themeFillShade="F2"/>
          </w:tcPr>
          <w:p w14:paraId="5176F8C6"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C7"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C8"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C9"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F" w14:textId="77777777" w:rsidTr="0035378F">
        <w:tc>
          <w:tcPr>
            <w:tcW w:w="704" w:type="dxa"/>
            <w:vMerge/>
            <w:shd w:val="clear" w:color="auto" w:fill="F2F2F2" w:themeFill="background1" w:themeFillShade="F2"/>
          </w:tcPr>
          <w:p w14:paraId="5176F8CB"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CC"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CD"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C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bl>
    <w:p w14:paraId="5176F8F3" w14:textId="77777777" w:rsidR="007F5E17" w:rsidRPr="00596508" w:rsidRDefault="007F5E17" w:rsidP="00003B0E">
      <w:pPr>
        <w:spacing w:before="120" w:after="120"/>
        <w:jc w:val="center"/>
        <w:rPr>
          <w:rFonts w:ascii="Libre Franklin" w:hAnsi="Libre Franklin" w:cs="Calibri"/>
          <w:b/>
          <w:bCs/>
          <w:i/>
          <w:color w:val="002060"/>
          <w:spacing w:val="-4"/>
          <w:sz w:val="20"/>
          <w:szCs w:val="20"/>
          <w:u w:val="single"/>
        </w:rPr>
      </w:pPr>
    </w:p>
    <w:p w14:paraId="5176F8F4" w14:textId="77777777" w:rsidR="00E41E8E" w:rsidRPr="00D50215" w:rsidRDefault="007F5E17" w:rsidP="00003B0E">
      <w:pPr>
        <w:spacing w:before="120" w:after="120"/>
        <w:jc w:val="center"/>
        <w:rPr>
          <w:rFonts w:ascii="Libre Franklin" w:hAnsi="Libre Franklin" w:cs="Calibri"/>
          <w:b/>
          <w:bCs/>
          <w:spacing w:val="-4"/>
          <w:sz w:val="20"/>
          <w:szCs w:val="20"/>
          <w:u w:val="single"/>
        </w:rPr>
      </w:pPr>
      <w:r w:rsidRPr="00D50215">
        <w:rPr>
          <w:rFonts w:ascii="Libre Franklin" w:hAnsi="Libre Franklin" w:cs="Calibri"/>
          <w:b/>
          <w:bCs/>
          <w:spacing w:val="-4"/>
          <w:sz w:val="20"/>
          <w:szCs w:val="20"/>
          <w:u w:val="single"/>
        </w:rPr>
        <w:t>E.</w:t>
      </w:r>
      <w:r w:rsidR="00D61987" w:rsidRPr="00D50215">
        <w:rPr>
          <w:rFonts w:ascii="Libre Franklin" w:hAnsi="Libre Franklin" w:cs="Calibri"/>
          <w:b/>
          <w:bCs/>
          <w:spacing w:val="-4"/>
          <w:sz w:val="20"/>
          <w:szCs w:val="20"/>
          <w:u w:val="single"/>
        </w:rPr>
        <w:t xml:space="preserve"> SUBAPPALTO</w:t>
      </w:r>
    </w:p>
    <w:p w14:paraId="5176F8F5" w14:textId="77777777" w:rsidR="00D61987" w:rsidRPr="00D50215" w:rsidRDefault="00D61987" w:rsidP="00003B0E">
      <w:pPr>
        <w:spacing w:before="120" w:after="120"/>
        <w:rPr>
          <w:rFonts w:ascii="Libre Franklin" w:hAnsi="Libre Franklin" w:cs="Calibri"/>
          <w:sz w:val="20"/>
          <w:szCs w:val="20"/>
        </w:rPr>
      </w:pPr>
      <w:r w:rsidRPr="00D50215">
        <w:rPr>
          <w:rFonts w:ascii="Libre Franklin" w:hAnsi="Libre Franklin" w:cs="Calibri"/>
          <w:sz w:val="20"/>
          <w:szCs w:val="20"/>
        </w:rPr>
        <w:t xml:space="preserve">In ordine a quanto stabilito dall’art. 119 del </w:t>
      </w:r>
      <w:proofErr w:type="spellStart"/>
      <w:r w:rsidRPr="00D50215">
        <w:rPr>
          <w:rFonts w:ascii="Libre Franklin" w:hAnsi="Libre Franklin" w:cs="Calibri"/>
          <w:sz w:val="20"/>
          <w:szCs w:val="20"/>
        </w:rPr>
        <w:t>D.lgs</w:t>
      </w:r>
      <w:proofErr w:type="spellEnd"/>
      <w:r w:rsidRPr="00D50215">
        <w:rPr>
          <w:rFonts w:ascii="Libre Franklin" w:hAnsi="Libre Franklin" w:cs="Calibri"/>
          <w:sz w:val="20"/>
          <w:szCs w:val="20"/>
        </w:rPr>
        <w:t xml:space="preserve"> 36/2023,</w:t>
      </w:r>
    </w:p>
    <w:p w14:paraId="5176F8F6" w14:textId="77777777" w:rsidR="00596508" w:rsidRDefault="00596508" w:rsidP="00003B0E">
      <w:pPr>
        <w:spacing w:before="120" w:after="120"/>
        <w:jc w:val="center"/>
        <w:rPr>
          <w:rFonts w:ascii="Libre Franklin" w:hAnsi="Libre Franklin" w:cs="Calibri"/>
          <w:b/>
          <w:sz w:val="20"/>
          <w:szCs w:val="20"/>
        </w:rPr>
      </w:pPr>
    </w:p>
    <w:p w14:paraId="5176F8F7" w14:textId="77777777" w:rsidR="00D61987" w:rsidRPr="00D50215" w:rsidRDefault="00D61987" w:rsidP="00003B0E">
      <w:pPr>
        <w:spacing w:before="120" w:after="120"/>
        <w:jc w:val="center"/>
        <w:rPr>
          <w:rFonts w:ascii="Libre Franklin" w:hAnsi="Libre Franklin" w:cs="Calibri"/>
          <w:b/>
          <w:sz w:val="20"/>
          <w:szCs w:val="20"/>
        </w:rPr>
      </w:pPr>
      <w:r w:rsidRPr="00D50215">
        <w:rPr>
          <w:rFonts w:ascii="Libre Franklin" w:hAnsi="Libre Franklin" w:cs="Calibri"/>
          <w:b/>
          <w:sz w:val="20"/>
          <w:szCs w:val="20"/>
        </w:rPr>
        <w:t>DICHIARA</w:t>
      </w:r>
    </w:p>
    <w:p w14:paraId="5176F8F8" w14:textId="77777777" w:rsidR="00D61987" w:rsidRPr="00D50215" w:rsidRDefault="002E69B5" w:rsidP="00343227">
      <w:pPr>
        <w:tabs>
          <w:tab w:val="left" w:pos="-2127"/>
        </w:tabs>
        <w:ind w:left="284" w:hanging="284"/>
        <w:jc w:val="both"/>
        <w:rPr>
          <w:rFonts w:ascii="Libre Franklin" w:hAnsi="Libre Franklin" w:cs="Calibri"/>
          <w:sz w:val="20"/>
          <w:szCs w:val="20"/>
        </w:rPr>
      </w:pPr>
      <w:r w:rsidRPr="00D50215">
        <w:rPr>
          <w:rFonts w:ascii="Libre Franklin" w:hAnsi="Libre Franklin" w:cs="Calibri"/>
          <w:i/>
          <w:sz w:val="20"/>
          <w:szCs w:val="20"/>
        </w:rPr>
        <w:fldChar w:fldCharType="begin">
          <w:ffData>
            <w:name w:val=""/>
            <w:enabled/>
            <w:calcOnExit w:val="0"/>
            <w:checkBox>
              <w:sizeAuto/>
              <w:default w:val="0"/>
            </w:checkBox>
          </w:ffData>
        </w:fldChar>
      </w:r>
      <w:r w:rsidRPr="00D50215">
        <w:rPr>
          <w:rFonts w:ascii="Libre Franklin" w:hAnsi="Libre Franklin" w:cs="Calibri"/>
          <w:i/>
          <w:sz w:val="20"/>
          <w:szCs w:val="20"/>
        </w:rPr>
        <w:instrText xml:space="preserve"> FORMCHECKBOX </w:instrText>
      </w:r>
      <w:r w:rsidR="00AD2276">
        <w:rPr>
          <w:rFonts w:ascii="Libre Franklin" w:hAnsi="Libre Franklin" w:cs="Calibri"/>
          <w:i/>
          <w:sz w:val="20"/>
          <w:szCs w:val="20"/>
        </w:rPr>
      </w:r>
      <w:r w:rsidR="00AD2276">
        <w:rPr>
          <w:rFonts w:ascii="Libre Franklin" w:hAnsi="Libre Franklin" w:cs="Calibri"/>
          <w:i/>
          <w:sz w:val="20"/>
          <w:szCs w:val="20"/>
        </w:rPr>
        <w:fldChar w:fldCharType="separate"/>
      </w:r>
      <w:r w:rsidRPr="00D50215">
        <w:rPr>
          <w:rFonts w:ascii="Libre Franklin" w:hAnsi="Libre Franklin" w:cs="Calibri"/>
          <w:i/>
          <w:sz w:val="20"/>
          <w:szCs w:val="20"/>
        </w:rPr>
        <w:fldChar w:fldCharType="end"/>
      </w:r>
      <w:r>
        <w:rPr>
          <w:rFonts w:ascii="Libre Franklin" w:hAnsi="Libre Franklin" w:cs="Calibri"/>
          <w:i/>
          <w:sz w:val="20"/>
          <w:szCs w:val="20"/>
        </w:rPr>
        <w:t xml:space="preserve"> </w:t>
      </w:r>
      <w:r w:rsidR="006E45FC" w:rsidRPr="00D50215">
        <w:rPr>
          <w:rFonts w:ascii="Libre Franklin" w:hAnsi="Libre Franklin" w:cs="Calibri"/>
          <w:sz w:val="20"/>
          <w:szCs w:val="20"/>
        </w:rPr>
        <w:t>di subappaltare parte del contratto a terzi;</w:t>
      </w:r>
    </w:p>
    <w:p w14:paraId="5176F8F9" w14:textId="78AA539E" w:rsidR="006E45FC" w:rsidRPr="00D50215" w:rsidRDefault="00343227" w:rsidP="00343227">
      <w:pPr>
        <w:tabs>
          <w:tab w:val="left" w:pos="-2127"/>
        </w:tabs>
        <w:ind w:left="284" w:hanging="284"/>
        <w:jc w:val="both"/>
        <w:rPr>
          <w:rFonts w:ascii="Libre Franklin" w:hAnsi="Libre Franklin" w:cs="Calibri"/>
          <w:sz w:val="20"/>
          <w:szCs w:val="20"/>
        </w:rPr>
      </w:pPr>
      <w:r>
        <w:rPr>
          <w:rFonts w:ascii="Libre Franklin" w:hAnsi="Libre Franklin" w:cs="Calibri"/>
          <w:sz w:val="20"/>
          <w:szCs w:val="20"/>
        </w:rPr>
        <w:tab/>
      </w:r>
      <w:r w:rsidR="006E45FC" w:rsidRPr="00D50215">
        <w:rPr>
          <w:rFonts w:ascii="Libre Franklin" w:hAnsi="Libre Franklin" w:cs="Calibri"/>
          <w:sz w:val="20"/>
          <w:szCs w:val="20"/>
        </w:rPr>
        <w:t>In caso affermativo elencare le prestazioni o lavorazioni che si intende subappaltare e la relativa quota (espressa in percentuale) sull’importo contrattuale:</w:t>
      </w:r>
    </w:p>
    <w:p w14:paraId="5176F8FA" w14:textId="04718995" w:rsidR="006E45FC" w:rsidRPr="00D50215" w:rsidRDefault="00343227" w:rsidP="00343227">
      <w:pPr>
        <w:tabs>
          <w:tab w:val="left" w:pos="-2127"/>
        </w:tabs>
        <w:ind w:left="284" w:hanging="284"/>
        <w:jc w:val="both"/>
        <w:rPr>
          <w:rFonts w:ascii="Libre Franklin" w:hAnsi="Libre Franklin" w:cs="Calibri"/>
          <w:sz w:val="20"/>
          <w:szCs w:val="20"/>
        </w:rPr>
      </w:pPr>
      <w:r>
        <w:rPr>
          <w:rFonts w:ascii="Libre Franklin" w:hAnsi="Libre Franklin" w:cs="Calibri"/>
          <w:sz w:val="20"/>
          <w:szCs w:val="20"/>
        </w:rPr>
        <w:tab/>
      </w:r>
      <w:r w:rsidR="006E45FC" w:rsidRPr="00D50215">
        <w:rPr>
          <w:rFonts w:ascii="Libre Franklin" w:hAnsi="Libre Franklin"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176F8FB" w14:textId="77777777" w:rsidR="006E45FC" w:rsidRPr="00D50215" w:rsidRDefault="006E45FC" w:rsidP="00343227">
      <w:pPr>
        <w:tabs>
          <w:tab w:val="left" w:pos="-2127"/>
        </w:tabs>
        <w:ind w:left="284" w:hanging="284"/>
        <w:jc w:val="both"/>
        <w:rPr>
          <w:rFonts w:ascii="Libre Franklin" w:hAnsi="Libre Franklin" w:cs="Calibri"/>
          <w:sz w:val="20"/>
          <w:szCs w:val="20"/>
        </w:rPr>
      </w:pPr>
    </w:p>
    <w:p w14:paraId="5176F8FC" w14:textId="77777777" w:rsidR="006E45FC" w:rsidRPr="00D50215" w:rsidRDefault="002E69B5" w:rsidP="00343227">
      <w:pPr>
        <w:tabs>
          <w:tab w:val="left" w:pos="-2127"/>
        </w:tabs>
        <w:ind w:left="284" w:hanging="284"/>
        <w:jc w:val="both"/>
        <w:rPr>
          <w:rFonts w:ascii="Libre Franklin" w:hAnsi="Libre Franklin" w:cs="Calibri"/>
          <w:sz w:val="20"/>
          <w:szCs w:val="20"/>
        </w:rPr>
      </w:pPr>
      <w:r w:rsidRPr="00D50215">
        <w:rPr>
          <w:rFonts w:ascii="Libre Franklin" w:hAnsi="Libre Franklin" w:cs="Calibri"/>
          <w:i/>
          <w:sz w:val="20"/>
          <w:szCs w:val="20"/>
        </w:rPr>
        <w:fldChar w:fldCharType="begin">
          <w:ffData>
            <w:name w:val=""/>
            <w:enabled/>
            <w:calcOnExit w:val="0"/>
            <w:checkBox>
              <w:sizeAuto/>
              <w:default w:val="0"/>
            </w:checkBox>
          </w:ffData>
        </w:fldChar>
      </w:r>
      <w:r w:rsidRPr="00D50215">
        <w:rPr>
          <w:rFonts w:ascii="Libre Franklin" w:hAnsi="Libre Franklin" w:cs="Calibri"/>
          <w:i/>
          <w:sz w:val="20"/>
          <w:szCs w:val="20"/>
        </w:rPr>
        <w:instrText xml:space="preserve"> FORMCHECKBOX </w:instrText>
      </w:r>
      <w:r w:rsidR="00AD2276">
        <w:rPr>
          <w:rFonts w:ascii="Libre Franklin" w:hAnsi="Libre Franklin" w:cs="Calibri"/>
          <w:i/>
          <w:sz w:val="20"/>
          <w:szCs w:val="20"/>
        </w:rPr>
      </w:r>
      <w:r w:rsidR="00AD2276">
        <w:rPr>
          <w:rFonts w:ascii="Libre Franklin" w:hAnsi="Libre Franklin" w:cs="Calibri"/>
          <w:i/>
          <w:sz w:val="20"/>
          <w:szCs w:val="20"/>
        </w:rPr>
        <w:fldChar w:fldCharType="separate"/>
      </w:r>
      <w:r w:rsidRPr="00D50215">
        <w:rPr>
          <w:rFonts w:ascii="Libre Franklin" w:hAnsi="Libre Franklin" w:cs="Calibri"/>
          <w:i/>
          <w:sz w:val="20"/>
          <w:szCs w:val="20"/>
        </w:rPr>
        <w:fldChar w:fldCharType="end"/>
      </w:r>
      <w:r>
        <w:rPr>
          <w:rFonts w:ascii="Libre Franklin" w:hAnsi="Libre Franklin" w:cs="Calibri"/>
          <w:i/>
          <w:sz w:val="20"/>
          <w:szCs w:val="20"/>
        </w:rPr>
        <w:t xml:space="preserve"> </w:t>
      </w:r>
      <w:r w:rsidR="006E45FC" w:rsidRPr="00D50215">
        <w:rPr>
          <w:rFonts w:ascii="Libre Franklin" w:hAnsi="Libre Franklin" w:cs="Calibri"/>
          <w:sz w:val="20"/>
          <w:szCs w:val="20"/>
        </w:rPr>
        <w:t>di NON subappaltare parte del contratto a terzi;</w:t>
      </w:r>
    </w:p>
    <w:p w14:paraId="1AAFB938" w14:textId="5C01648D" w:rsidR="003E6376" w:rsidRDefault="003E6376" w:rsidP="00003B0E">
      <w:pPr>
        <w:tabs>
          <w:tab w:val="left" w:pos="-2127"/>
        </w:tabs>
        <w:jc w:val="both"/>
        <w:rPr>
          <w:rFonts w:ascii="Libre Franklin" w:hAnsi="Libre Franklin" w:cs="Calibri"/>
          <w:sz w:val="20"/>
          <w:szCs w:val="20"/>
        </w:rPr>
      </w:pPr>
    </w:p>
    <w:p w14:paraId="0909536B" w14:textId="77777777" w:rsidR="00AD2276" w:rsidRDefault="00AD2276" w:rsidP="00003B0E">
      <w:pPr>
        <w:tabs>
          <w:tab w:val="left" w:pos="-2127"/>
        </w:tabs>
        <w:jc w:val="both"/>
        <w:rPr>
          <w:rFonts w:ascii="Libre Franklin" w:hAnsi="Libre Franklin" w:cs="Calibri"/>
          <w:sz w:val="20"/>
          <w:szCs w:val="20"/>
        </w:rPr>
      </w:pPr>
    </w:p>
    <w:p w14:paraId="1ED52CF9" w14:textId="77777777" w:rsidR="00AD2276" w:rsidRDefault="00AD2276" w:rsidP="00003B0E">
      <w:pPr>
        <w:tabs>
          <w:tab w:val="left" w:pos="-2127"/>
        </w:tabs>
        <w:jc w:val="both"/>
        <w:rPr>
          <w:rFonts w:ascii="Libre Franklin" w:hAnsi="Libre Franklin" w:cs="Calibri"/>
          <w:sz w:val="20"/>
          <w:szCs w:val="20"/>
        </w:rPr>
      </w:pPr>
    </w:p>
    <w:p w14:paraId="570D5E70" w14:textId="77777777" w:rsidR="00AD2276" w:rsidRPr="00D50215" w:rsidRDefault="00AD2276" w:rsidP="00003B0E">
      <w:pPr>
        <w:tabs>
          <w:tab w:val="left" w:pos="-2127"/>
        </w:tabs>
        <w:jc w:val="both"/>
        <w:rPr>
          <w:rFonts w:ascii="Libre Franklin" w:hAnsi="Libre Franklin" w:cs="Calibri"/>
          <w:sz w:val="20"/>
          <w:szCs w:val="20"/>
        </w:rPr>
      </w:pPr>
    </w:p>
    <w:p w14:paraId="5176F919" w14:textId="2343F969" w:rsidR="00E41E8E" w:rsidRPr="00D50215" w:rsidRDefault="003E6376" w:rsidP="00003B0E">
      <w:pPr>
        <w:spacing w:before="120" w:after="120"/>
        <w:jc w:val="center"/>
        <w:rPr>
          <w:rFonts w:ascii="Libre Franklin" w:hAnsi="Libre Franklin" w:cs="Calibri"/>
          <w:b/>
          <w:sz w:val="20"/>
          <w:szCs w:val="20"/>
          <w:u w:val="single"/>
        </w:rPr>
      </w:pPr>
      <w:r>
        <w:rPr>
          <w:rFonts w:ascii="Libre Franklin" w:hAnsi="Libre Franklin" w:cs="Calibri"/>
          <w:b/>
          <w:bCs/>
          <w:spacing w:val="-4"/>
          <w:sz w:val="20"/>
          <w:szCs w:val="20"/>
          <w:u w:val="single"/>
        </w:rPr>
        <w:lastRenderedPageBreak/>
        <w:t>F</w:t>
      </w:r>
      <w:r w:rsidR="007F5E17" w:rsidRPr="00D50215">
        <w:rPr>
          <w:rFonts w:ascii="Libre Franklin" w:hAnsi="Libre Franklin" w:cs="Calibri"/>
          <w:b/>
          <w:bCs/>
          <w:spacing w:val="-4"/>
          <w:sz w:val="20"/>
          <w:szCs w:val="20"/>
          <w:u w:val="single"/>
        </w:rPr>
        <w:t>. DICHIARAZIONI FINALI</w:t>
      </w:r>
    </w:p>
    <w:p w14:paraId="5176F91A" w14:textId="77777777" w:rsidR="00E41E8E" w:rsidRPr="00D50215" w:rsidRDefault="00E41E8E" w:rsidP="00003B0E">
      <w:pPr>
        <w:jc w:val="center"/>
        <w:rPr>
          <w:rFonts w:ascii="Libre Franklin" w:hAnsi="Libre Franklin" w:cs="Calibri"/>
          <w:b/>
          <w:sz w:val="20"/>
          <w:szCs w:val="20"/>
        </w:rPr>
      </w:pPr>
      <w:r w:rsidRPr="00D50215">
        <w:rPr>
          <w:rFonts w:ascii="Libre Franklin" w:hAnsi="Libre Franklin" w:cs="Calibri"/>
          <w:b/>
          <w:sz w:val="20"/>
          <w:szCs w:val="20"/>
        </w:rPr>
        <w:t xml:space="preserve">DICHIARA INFINE </w:t>
      </w:r>
      <w:r w:rsidRPr="00D50215">
        <w:rPr>
          <w:rFonts w:ascii="Libre Franklin" w:hAnsi="Libre Franklin" w:cs="Calibri"/>
          <w:b/>
          <w:sz w:val="20"/>
          <w:szCs w:val="20"/>
          <w:vertAlign w:val="superscript"/>
        </w:rPr>
        <w:footnoteReference w:id="11"/>
      </w:r>
      <w:r w:rsidRPr="00D50215">
        <w:rPr>
          <w:rFonts w:ascii="Libre Franklin" w:hAnsi="Libre Franklin" w:cs="Calibri"/>
          <w:b/>
          <w:sz w:val="20"/>
          <w:szCs w:val="20"/>
        </w:rPr>
        <w:t xml:space="preserve">  </w:t>
      </w:r>
    </w:p>
    <w:p w14:paraId="5176F91B" w14:textId="77777777" w:rsidR="00E41E8E" w:rsidRPr="00D50215" w:rsidRDefault="00E41E8E" w:rsidP="00003B0E">
      <w:pPr>
        <w:jc w:val="center"/>
        <w:rPr>
          <w:rFonts w:ascii="Libre Franklin" w:hAnsi="Libre Franklin" w:cs="Calibri"/>
          <w:b/>
          <w:sz w:val="20"/>
          <w:szCs w:val="20"/>
        </w:rPr>
      </w:pPr>
    </w:p>
    <w:p w14:paraId="5176F91C" w14:textId="77777777" w:rsidR="00E41E8E" w:rsidRPr="00D50215" w:rsidRDefault="00E41E8E" w:rsidP="001C4EEA">
      <w:pPr>
        <w:widowControl/>
        <w:numPr>
          <w:ilvl w:val="0"/>
          <w:numId w:val="1"/>
        </w:numPr>
        <w:autoSpaceDE/>
        <w:autoSpaceDN/>
        <w:spacing w:after="200"/>
        <w:ind w:left="284" w:hanging="284"/>
        <w:jc w:val="both"/>
        <w:rPr>
          <w:rFonts w:ascii="Libre Franklin" w:hAnsi="Libre Franklin" w:cs="Calibri"/>
          <w:sz w:val="20"/>
          <w:szCs w:val="20"/>
        </w:rPr>
      </w:pPr>
      <w:r w:rsidRPr="00D50215">
        <w:rPr>
          <w:rFonts w:ascii="Libre Franklin" w:hAnsi="Libre Franklin" w:cs="Calibri"/>
          <w:sz w:val="20"/>
          <w:szCs w:val="20"/>
        </w:rPr>
        <w:t xml:space="preserve">di accettare espressamente ed integralmente la </w:t>
      </w:r>
      <w:r w:rsidR="007F5E17" w:rsidRPr="00D50215">
        <w:rPr>
          <w:rFonts w:ascii="Libre Franklin" w:hAnsi="Libre Franklin" w:cs="Calibri"/>
          <w:sz w:val="20"/>
          <w:szCs w:val="20"/>
        </w:rPr>
        <w:t>richiesta</w:t>
      </w:r>
      <w:r w:rsidRPr="00D50215">
        <w:rPr>
          <w:rFonts w:ascii="Libre Franklin" w:hAnsi="Libre Franklin" w:cs="Calibri"/>
          <w:sz w:val="20"/>
          <w:szCs w:val="20"/>
        </w:rPr>
        <w:t xml:space="preserve"> pres</w:t>
      </w:r>
      <w:r w:rsidR="00BD5952" w:rsidRPr="00D50215">
        <w:rPr>
          <w:rFonts w:ascii="Libre Franklin" w:hAnsi="Libre Franklin" w:cs="Calibri"/>
          <w:sz w:val="20"/>
          <w:szCs w:val="20"/>
        </w:rPr>
        <w:t xml:space="preserve">entare miglior </w:t>
      </w:r>
      <w:r w:rsidR="00BD5952" w:rsidRPr="002E69B5">
        <w:rPr>
          <w:rFonts w:ascii="Libre Franklin" w:hAnsi="Libre Franklin" w:cs="Calibri"/>
          <w:sz w:val="20"/>
          <w:szCs w:val="20"/>
        </w:rPr>
        <w:t>preventivo per il/</w:t>
      </w:r>
      <w:proofErr w:type="gramStart"/>
      <w:r w:rsidR="00BD5952" w:rsidRPr="002E69B5">
        <w:rPr>
          <w:rFonts w:ascii="Libre Franklin" w:hAnsi="Libre Franklin" w:cs="Calibri"/>
          <w:sz w:val="20"/>
          <w:szCs w:val="20"/>
        </w:rPr>
        <w:t xml:space="preserve">la </w:t>
      </w:r>
      <w:r w:rsidRPr="002E69B5">
        <w:rPr>
          <w:rFonts w:ascii="Libre Franklin" w:hAnsi="Libre Franklin" w:cs="Calibri"/>
          <w:sz w:val="20"/>
          <w:szCs w:val="20"/>
        </w:rPr>
        <w:t xml:space="preserve"> </w:t>
      </w:r>
      <w:r w:rsidR="00BD5952" w:rsidRPr="002E69B5">
        <w:rPr>
          <w:rFonts w:ascii="Libre Franklin" w:hAnsi="Libre Franklin" w:cs="Calibri"/>
          <w:sz w:val="20"/>
          <w:szCs w:val="20"/>
        </w:rPr>
        <w:t>lavoro</w:t>
      </w:r>
      <w:proofErr w:type="gramEnd"/>
      <w:r w:rsidR="00BD5952" w:rsidRPr="002E69B5">
        <w:rPr>
          <w:rFonts w:ascii="Libre Franklin" w:hAnsi="Libre Franklin" w:cs="Calibri"/>
          <w:sz w:val="20"/>
          <w:szCs w:val="20"/>
        </w:rPr>
        <w:t>/</w:t>
      </w:r>
      <w:r w:rsidRPr="002E69B5">
        <w:rPr>
          <w:rFonts w:ascii="Libre Franklin" w:hAnsi="Libre Franklin" w:cs="Calibri"/>
          <w:sz w:val="20"/>
          <w:szCs w:val="20"/>
        </w:rPr>
        <w:t>fornitura/servizio</w:t>
      </w:r>
      <w:r w:rsidRPr="00D50215">
        <w:rPr>
          <w:rFonts w:ascii="Libre Franklin" w:hAnsi="Libre Franklin" w:cs="Calibri"/>
          <w:sz w:val="20"/>
          <w:szCs w:val="20"/>
        </w:rPr>
        <w:t xml:space="preserve"> in argomento, il Capitolato d’Appalto e la documentazione tutta predisposta dalla stazione appaltante, dichiarando di non avere riserva alcuna in ordine alla eseguibilità, secondo quanto espresso nella propria offerta;</w:t>
      </w:r>
    </w:p>
    <w:p w14:paraId="5176F921" w14:textId="51E26C38" w:rsidR="00E41E8E" w:rsidRPr="00D50215" w:rsidRDefault="00E41E8E" w:rsidP="003E6376">
      <w:pPr>
        <w:widowControl/>
        <w:numPr>
          <w:ilvl w:val="0"/>
          <w:numId w:val="1"/>
        </w:numPr>
        <w:autoSpaceDE/>
        <w:autoSpaceDN/>
        <w:spacing w:after="200"/>
        <w:ind w:left="28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Controllo26"/>
            <w:enabled/>
            <w:calcOnExit w:val="0"/>
            <w:checkBox>
              <w:sizeAuto/>
              <w:default w:val="0"/>
            </w:checkBox>
          </w:ffData>
        </w:fldChar>
      </w:r>
      <w:r w:rsidRPr="00D50215">
        <w:rPr>
          <w:rFonts w:ascii="Libre Franklin" w:hAnsi="Libre Franklin" w:cs="Calibri"/>
          <w:sz w:val="20"/>
          <w:szCs w:val="20"/>
        </w:rPr>
        <w:instrText xml:space="preserve"> FORMCHECKBOX </w:instrText>
      </w:r>
      <w:r w:rsidR="00AD2276">
        <w:rPr>
          <w:rFonts w:ascii="Libre Franklin" w:hAnsi="Libre Franklin" w:cs="Calibri"/>
          <w:sz w:val="20"/>
          <w:szCs w:val="20"/>
        </w:rPr>
      </w:r>
      <w:r w:rsidR="00AD2276">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che il Contratto Nazionale applicato ai propri dipendenti risulta essere</w:t>
      </w:r>
      <w:r w:rsidR="002E69B5">
        <w:rPr>
          <w:rFonts w:ascii="Libre Franklin" w:hAnsi="Libre Franklin" w:cs="Calibri"/>
          <w:sz w:val="20"/>
          <w:szCs w:val="20"/>
        </w:rPr>
        <w:t xml:space="preserve"> </w:t>
      </w:r>
      <w:r w:rsidRPr="00D50215">
        <w:rPr>
          <w:rFonts w:ascii="Libre Franklin" w:hAnsi="Libre Franklin" w:cs="Calibri"/>
          <w:sz w:val="20"/>
          <w:szCs w:val="20"/>
        </w:rPr>
        <w:t xml:space="preserve">…………………………………………………. </w:t>
      </w:r>
      <w:r w:rsidR="004E3DFF">
        <w:rPr>
          <w:rFonts w:ascii="Libre Franklin" w:hAnsi="Libre Franklin" w:cs="Calibri"/>
          <w:sz w:val="20"/>
          <w:szCs w:val="20"/>
        </w:rPr>
        <w:t xml:space="preserve">con </w:t>
      </w:r>
      <w:r w:rsidR="00596508" w:rsidRPr="00596508">
        <w:rPr>
          <w:rFonts w:ascii="Libre Franklin" w:hAnsi="Libre Franklin" w:cs="Calibri"/>
          <w:sz w:val="20"/>
          <w:szCs w:val="20"/>
        </w:rPr>
        <w:t>codice alfanumerico unico (art. 16 quater del D.</w:t>
      </w:r>
      <w:r w:rsidR="002E69B5">
        <w:rPr>
          <w:rFonts w:ascii="Libre Franklin" w:hAnsi="Libre Franklin" w:cs="Calibri"/>
          <w:sz w:val="20"/>
          <w:szCs w:val="20"/>
        </w:rPr>
        <w:t>L.</w:t>
      </w:r>
      <w:r w:rsidR="00596508" w:rsidRPr="00596508">
        <w:rPr>
          <w:rFonts w:ascii="Libre Franklin" w:hAnsi="Libre Franklin" w:cs="Calibri"/>
          <w:sz w:val="20"/>
          <w:szCs w:val="20"/>
        </w:rPr>
        <w:t xml:space="preserve"> n. 76/20) ________________________________</w:t>
      </w:r>
      <w:r w:rsidR="00596508">
        <w:rPr>
          <w:rFonts w:ascii="Libre Franklin" w:hAnsi="Libre Franklin" w:cs="Calibri"/>
          <w:sz w:val="20"/>
          <w:szCs w:val="20"/>
        </w:rPr>
        <w:t>___</w:t>
      </w:r>
      <w:r w:rsidR="002E69B5">
        <w:rPr>
          <w:rFonts w:ascii="Libre Franklin" w:hAnsi="Libre Franklin" w:cs="Calibri"/>
          <w:sz w:val="20"/>
          <w:szCs w:val="20"/>
        </w:rPr>
        <w:t xml:space="preserve"> </w:t>
      </w:r>
    </w:p>
    <w:p w14:paraId="5176F924" w14:textId="37244DBF" w:rsidR="004E3DFF" w:rsidRDefault="00E41E8E" w:rsidP="00DD3460">
      <w:pPr>
        <w:widowControl/>
        <w:numPr>
          <w:ilvl w:val="0"/>
          <w:numId w:val="1"/>
        </w:numPr>
        <w:autoSpaceDE/>
        <w:autoSpaceDN/>
        <w:spacing w:after="200"/>
        <w:ind w:left="284" w:hanging="284"/>
        <w:jc w:val="both"/>
        <w:rPr>
          <w:rFonts w:ascii="Libre Franklin" w:hAnsi="Libre Franklin" w:cs="Calibri"/>
          <w:sz w:val="20"/>
          <w:szCs w:val="20"/>
        </w:rPr>
      </w:pPr>
      <w:r w:rsidRPr="00D50215">
        <w:rPr>
          <w:rFonts w:ascii="Libre Franklin" w:hAnsi="Libre Franklin"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r w:rsidR="00DD3460">
        <w:rPr>
          <w:rFonts w:ascii="Libre Franklin" w:hAnsi="Libre Franklin" w:cs="Calibri"/>
          <w:sz w:val="20"/>
          <w:szCs w:val="20"/>
        </w:rPr>
        <w:t>;</w:t>
      </w:r>
    </w:p>
    <w:p w14:paraId="7757114B" w14:textId="06C7626B" w:rsidR="00DD3460" w:rsidRPr="00DD3460" w:rsidRDefault="00DD3460" w:rsidP="00DD3460">
      <w:pPr>
        <w:pStyle w:val="Paragrafoelenco"/>
        <w:numPr>
          <w:ilvl w:val="0"/>
          <w:numId w:val="1"/>
        </w:numPr>
        <w:jc w:val="both"/>
        <w:rPr>
          <w:rFonts w:ascii="Libre Franklin" w:hAnsi="Libre Franklin" w:cs="Calibri"/>
          <w:sz w:val="20"/>
          <w:szCs w:val="20"/>
        </w:rPr>
      </w:pPr>
      <w:r w:rsidRPr="00DD3460">
        <w:rPr>
          <w:rFonts w:ascii="Libre Franklin" w:hAnsi="Libre Franklin" w:cs="Calibri"/>
          <w:sz w:val="20"/>
          <w:szCs w:val="20"/>
        </w:rPr>
        <w:t xml:space="preserve">di impegnarsi ad applicare i principi e gli obblighi specifici del PNRR relativamente al “non arrecare danno significativo agli obiettivi ambientali” cd. “Do </w:t>
      </w:r>
      <w:proofErr w:type="spellStart"/>
      <w:r w:rsidRPr="00DD3460">
        <w:rPr>
          <w:rFonts w:ascii="Libre Franklin" w:hAnsi="Libre Franklin" w:cs="Calibri"/>
          <w:sz w:val="20"/>
          <w:szCs w:val="20"/>
        </w:rPr>
        <w:t>not</w:t>
      </w:r>
      <w:proofErr w:type="spellEnd"/>
      <w:r w:rsidRPr="00DD3460">
        <w:rPr>
          <w:rFonts w:ascii="Libre Franklin" w:hAnsi="Libre Franklin" w:cs="Calibri"/>
          <w:sz w:val="20"/>
          <w:szCs w:val="20"/>
        </w:rPr>
        <w:t xml:space="preserve"> </w:t>
      </w:r>
      <w:proofErr w:type="spellStart"/>
      <w:r w:rsidRPr="00DD3460">
        <w:rPr>
          <w:rFonts w:ascii="Libre Franklin" w:hAnsi="Libre Franklin" w:cs="Calibri"/>
          <w:sz w:val="20"/>
          <w:szCs w:val="20"/>
        </w:rPr>
        <w:t>significant</w:t>
      </w:r>
      <w:proofErr w:type="spellEnd"/>
      <w:r w:rsidRPr="00DD3460">
        <w:rPr>
          <w:rFonts w:ascii="Libre Franklin" w:hAnsi="Libre Franklin" w:cs="Calibri"/>
          <w:sz w:val="20"/>
          <w:szCs w:val="20"/>
        </w:rPr>
        <w:t xml:space="preserve"> </w:t>
      </w:r>
      <w:proofErr w:type="spellStart"/>
      <w:r w:rsidRPr="00DD3460">
        <w:rPr>
          <w:rFonts w:ascii="Libre Franklin" w:hAnsi="Libre Franklin" w:cs="Calibri"/>
          <w:sz w:val="20"/>
          <w:szCs w:val="20"/>
        </w:rPr>
        <w:t>harm</w:t>
      </w:r>
      <w:proofErr w:type="spellEnd"/>
      <w:r w:rsidRPr="00DD3460">
        <w:rPr>
          <w:rFonts w:ascii="Libre Franklin" w:hAnsi="Libre Franklin" w:cs="Calibri"/>
          <w:sz w:val="20"/>
          <w:szCs w:val="20"/>
        </w:rPr>
        <w:t xml:space="preserve"> – DNSH” ai sensi dell’art. 17 del regolamento UE 2020/852 e ove applicabili ai principi trasversali quali, tra ‘altro, il principio del contributo all’obiettivo climatico e digitale (cd. Tagging) della parità di genere (Gender Equality), della protezione e valorizzazione dei giovani. In particolare, trovano applicazione le misure volte a favorire l’occupazione giovanile e femminile di cui all’art. 47, c.4, D.lgs. 77/2021 convertito con Legge 108/2021</w:t>
      </w:r>
      <w:r>
        <w:rPr>
          <w:rFonts w:ascii="Libre Franklin" w:hAnsi="Libre Franklin" w:cs="Calibri"/>
          <w:sz w:val="20"/>
          <w:szCs w:val="20"/>
        </w:rPr>
        <w:t>;</w:t>
      </w:r>
    </w:p>
    <w:p w14:paraId="5176F925" w14:textId="2A176808" w:rsidR="004E3DFF" w:rsidRDefault="004E3DFF" w:rsidP="001C4EEA">
      <w:pPr>
        <w:widowControl/>
        <w:numPr>
          <w:ilvl w:val="0"/>
          <w:numId w:val="1"/>
        </w:numPr>
        <w:autoSpaceDE/>
        <w:autoSpaceDN/>
        <w:spacing w:before="120" w:after="120"/>
        <w:ind w:left="284" w:hanging="284"/>
        <w:jc w:val="both"/>
        <w:rPr>
          <w:rFonts w:ascii="Libre Franklin" w:hAnsi="Libre Franklin" w:cs="Calibri"/>
          <w:sz w:val="20"/>
          <w:szCs w:val="20"/>
        </w:rPr>
      </w:pPr>
      <w:r w:rsidRPr="004E3DFF">
        <w:rPr>
          <w:rFonts w:ascii="Libre Franklin" w:hAnsi="Libre Franklin" w:cs="Calibri"/>
          <w:sz w:val="20"/>
          <w:szCs w:val="20"/>
        </w:rPr>
        <w:t xml:space="preserve">di essere edotto degli obblighi derivanti dal codice di comportamento </w:t>
      </w:r>
      <w:r w:rsidR="00266D61">
        <w:rPr>
          <w:rFonts w:ascii="Libre Franklin" w:hAnsi="Libre Franklin" w:cs="Calibri"/>
          <w:sz w:val="20"/>
          <w:szCs w:val="20"/>
        </w:rPr>
        <w:t>adottato da P.B.L. s.r.l.</w:t>
      </w:r>
      <w:r w:rsidRPr="004E3DFF">
        <w:rPr>
          <w:rFonts w:ascii="Libre Franklin" w:hAnsi="Libre Franklin" w:cs="Calibri"/>
          <w:sz w:val="20"/>
          <w:szCs w:val="20"/>
        </w:rPr>
        <w:t xml:space="preserve"> di cui al D.P.R. n. 62/2013, come recepito dalla Stazione Appaltante, reperibile sul sito internet istituzionale alla sezione Trasparenza </w:t>
      </w:r>
      <w:r w:rsidR="005B2076">
        <w:rPr>
          <w:rFonts w:ascii="Libre Franklin" w:hAnsi="Libre Franklin" w:cs="Calibri"/>
          <w:sz w:val="20"/>
          <w:szCs w:val="20"/>
        </w:rPr>
        <w:t>–</w:t>
      </w:r>
      <w:r w:rsidRPr="004E3DFF">
        <w:rPr>
          <w:rFonts w:ascii="Libre Franklin" w:hAnsi="Libre Franklin" w:cs="Calibri"/>
          <w:sz w:val="20"/>
          <w:szCs w:val="20"/>
        </w:rPr>
        <w:t xml:space="preserve"> </w:t>
      </w:r>
      <w:r w:rsidR="005B2076">
        <w:rPr>
          <w:rFonts w:ascii="Libre Franklin" w:hAnsi="Libre Franklin" w:cs="Calibri"/>
          <w:sz w:val="20"/>
          <w:szCs w:val="20"/>
        </w:rPr>
        <w:t xml:space="preserve">Disposizioni </w:t>
      </w:r>
      <w:r w:rsidRPr="004E3DFF">
        <w:rPr>
          <w:rFonts w:ascii="Libre Franklin" w:hAnsi="Libre Franklin" w:cs="Calibri"/>
          <w:sz w:val="20"/>
          <w:szCs w:val="20"/>
        </w:rPr>
        <w:t>e si impegna, in caso di aggiudicazione, ad osservare ed a far osservare ai propri dipendenti e collaboratori, per quanto applicabile, il suddetto codice, pena la risoluzione del contratto;</w:t>
      </w:r>
    </w:p>
    <w:p w14:paraId="5176F926" w14:textId="77777777" w:rsidR="00E41E8E" w:rsidRPr="004E3DFF" w:rsidRDefault="00E41E8E" w:rsidP="001C4EEA">
      <w:pPr>
        <w:widowControl/>
        <w:numPr>
          <w:ilvl w:val="0"/>
          <w:numId w:val="1"/>
        </w:numPr>
        <w:autoSpaceDE/>
        <w:autoSpaceDN/>
        <w:spacing w:before="120" w:after="120"/>
        <w:ind w:left="284" w:hanging="284"/>
        <w:jc w:val="both"/>
        <w:rPr>
          <w:rFonts w:ascii="Libre Franklin" w:hAnsi="Libre Franklin" w:cs="Calibri"/>
          <w:sz w:val="20"/>
          <w:szCs w:val="20"/>
        </w:rPr>
      </w:pPr>
      <w:r w:rsidRPr="004E3DFF">
        <w:rPr>
          <w:rFonts w:ascii="Libre Franklin" w:hAnsi="Libre Franklin" w:cs="Calibri"/>
          <w:sz w:val="20"/>
          <w:szCs w:val="20"/>
        </w:rPr>
        <w:t>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176F927" w14:textId="77777777" w:rsidR="00055684" w:rsidRPr="002B33B9" w:rsidRDefault="00055684" w:rsidP="001C4EEA">
      <w:pPr>
        <w:widowControl/>
        <w:numPr>
          <w:ilvl w:val="0"/>
          <w:numId w:val="1"/>
        </w:numPr>
        <w:autoSpaceDE/>
        <w:autoSpaceDN/>
        <w:spacing w:before="120" w:after="120"/>
        <w:ind w:left="284" w:hanging="284"/>
        <w:jc w:val="both"/>
        <w:rPr>
          <w:rFonts w:ascii="Libre Franklin" w:hAnsi="Libre Franklin" w:cs="Calibri"/>
          <w:sz w:val="20"/>
          <w:szCs w:val="20"/>
        </w:rPr>
      </w:pPr>
      <w:r w:rsidRPr="004E3DFF">
        <w:rPr>
          <w:rFonts w:ascii="Libre Franklin" w:hAnsi="Libre Franklin" w:cs="Calibri"/>
          <w:sz w:val="20"/>
          <w:szCs w:val="20"/>
        </w:rPr>
        <w:t xml:space="preserve">ai sensi dell’art. 53, c. 16 ter del </w:t>
      </w:r>
      <w:proofErr w:type="spellStart"/>
      <w:r w:rsidRPr="004E3DFF">
        <w:rPr>
          <w:rFonts w:ascii="Libre Franklin" w:hAnsi="Libre Franklin" w:cs="Calibri"/>
          <w:sz w:val="20"/>
          <w:szCs w:val="20"/>
        </w:rPr>
        <w:t>D.Lgs.</w:t>
      </w:r>
      <w:proofErr w:type="spellEnd"/>
      <w:r w:rsidRPr="004E3DFF">
        <w:rPr>
          <w:rFonts w:ascii="Libre Franklin" w:hAnsi="Libre Franklin" w:cs="Calibri"/>
          <w:sz w:val="20"/>
          <w:szCs w:val="20"/>
        </w:rPr>
        <w:t xml:space="preserve"> n. 165/01 e </w:t>
      </w:r>
      <w:proofErr w:type="spellStart"/>
      <w:r w:rsidRPr="004E3DFF">
        <w:rPr>
          <w:rFonts w:ascii="Libre Franklin" w:hAnsi="Libre Franklin" w:cs="Calibri"/>
          <w:sz w:val="20"/>
          <w:szCs w:val="20"/>
        </w:rPr>
        <w:t>s.m.i.</w:t>
      </w:r>
      <w:proofErr w:type="spellEnd"/>
      <w:r w:rsidRPr="004E3DFF">
        <w:rPr>
          <w:rFonts w:ascii="Libre Franklin" w:hAnsi="Libre Franklin" w:cs="Calibri"/>
          <w:sz w:val="20"/>
          <w:szCs w:val="20"/>
        </w:rPr>
        <w:t xml:space="preserve"> come introdotto dall’art. 1 della L. 190/2012 di non aver assunto alle proprie dipendenze personale già dipendente della Stazione Appaltante che abbia esercitato poteri autoritativi o negoziali per conto della medesima nei tre anni antecedenti la data </w:t>
      </w:r>
      <w:r w:rsidRPr="002B33B9">
        <w:rPr>
          <w:rFonts w:ascii="Libre Franklin" w:hAnsi="Libre Franklin" w:cs="Calibri"/>
          <w:sz w:val="20"/>
          <w:szCs w:val="20"/>
        </w:rPr>
        <w:t>di indizione della presente raccolta di preventivi</w:t>
      </w:r>
      <w:r w:rsidR="00F25B43" w:rsidRPr="002B33B9">
        <w:rPr>
          <w:rFonts w:ascii="Libre Franklin" w:hAnsi="Libre Franklin" w:cs="Calibri"/>
          <w:sz w:val="20"/>
          <w:szCs w:val="20"/>
        </w:rPr>
        <w:t>/data dell’affidamento</w:t>
      </w:r>
      <w:r w:rsidRPr="002B33B9">
        <w:rPr>
          <w:rFonts w:ascii="Libre Franklin" w:hAnsi="Libre Franklin" w:cs="Calibri"/>
          <w:sz w:val="20"/>
          <w:szCs w:val="20"/>
        </w:rPr>
        <w:t>;</w:t>
      </w:r>
    </w:p>
    <w:p w14:paraId="7C71899C" w14:textId="77777777" w:rsidR="00ED385B" w:rsidRPr="002B33B9" w:rsidRDefault="00ED385B" w:rsidP="00ED385B">
      <w:pPr>
        <w:pStyle w:val="Paragrafoelenco"/>
        <w:numPr>
          <w:ilvl w:val="0"/>
          <w:numId w:val="1"/>
        </w:numPr>
        <w:jc w:val="both"/>
        <w:rPr>
          <w:rFonts w:ascii="Libre Franklin" w:hAnsi="Libre Franklin" w:cs="Calibri"/>
          <w:sz w:val="20"/>
          <w:szCs w:val="20"/>
        </w:rPr>
      </w:pPr>
      <w:r w:rsidRPr="002B33B9">
        <w:rPr>
          <w:rFonts w:ascii="Libre Franklin" w:hAnsi="Libre Franklin" w:cs="Calibri"/>
          <w:sz w:val="20"/>
          <w:szCs w:val="20"/>
        </w:rPr>
        <w:t xml:space="preserve">di non essere soggetto alle cause di esclusione delle procedure di appalto di cui all'art. 41 del </w:t>
      </w:r>
      <w:proofErr w:type="spellStart"/>
      <w:r w:rsidRPr="002B33B9">
        <w:rPr>
          <w:rFonts w:ascii="Libre Franklin" w:hAnsi="Libre Franklin" w:cs="Calibri"/>
          <w:sz w:val="20"/>
          <w:szCs w:val="20"/>
        </w:rPr>
        <w:t>D.Lgs.</w:t>
      </w:r>
      <w:proofErr w:type="spellEnd"/>
      <w:r w:rsidRPr="002B33B9">
        <w:rPr>
          <w:rFonts w:ascii="Libre Franklin" w:hAnsi="Libre Franklin" w:cs="Calibri"/>
          <w:sz w:val="20"/>
          <w:szCs w:val="20"/>
        </w:rPr>
        <w:t xml:space="preserve"> 198/2006 (Codice delle pari opportunità tra uomo e donna ex art. 6 della legge 246/2005) e di cui all'art. 44 del </w:t>
      </w:r>
      <w:proofErr w:type="spellStart"/>
      <w:r w:rsidRPr="002B33B9">
        <w:rPr>
          <w:rFonts w:ascii="Libre Franklin" w:hAnsi="Libre Franklin" w:cs="Calibri"/>
          <w:sz w:val="20"/>
          <w:szCs w:val="20"/>
        </w:rPr>
        <w:t>D.Lgs.</w:t>
      </w:r>
      <w:proofErr w:type="spellEnd"/>
      <w:r w:rsidRPr="002B33B9">
        <w:rPr>
          <w:rFonts w:ascii="Libre Franklin" w:hAnsi="Libre Franklin" w:cs="Calibri"/>
          <w:sz w:val="20"/>
          <w:szCs w:val="20"/>
        </w:rPr>
        <w:t xml:space="preserve"> 286/1998 (Testo Unico delle disposizioni concernenti la disciplina dell'immigrazione e norme sulla condizione dello straniero);</w:t>
      </w:r>
      <w:r w:rsidRPr="002B33B9">
        <w:rPr>
          <w:rFonts w:ascii="Libre Franklin" w:eastAsia="Times New Roman" w:hAnsi="Libre Franklin" w:cs="Times New Roman"/>
          <w:sz w:val="20"/>
          <w:szCs w:val="20"/>
          <w:lang w:eastAsia="it-IT"/>
        </w:rPr>
        <w:t xml:space="preserve"> </w:t>
      </w:r>
    </w:p>
    <w:p w14:paraId="20C07D15" w14:textId="77777777" w:rsidR="00ED385B" w:rsidRPr="002B33B9" w:rsidRDefault="00ED385B" w:rsidP="00ED385B">
      <w:pPr>
        <w:pStyle w:val="Paragrafoelenco"/>
        <w:ind w:left="318"/>
        <w:jc w:val="both"/>
        <w:rPr>
          <w:rFonts w:ascii="Libre Franklin" w:hAnsi="Libre Franklin" w:cs="Calibri"/>
          <w:sz w:val="20"/>
          <w:szCs w:val="20"/>
        </w:rPr>
      </w:pPr>
    </w:p>
    <w:p w14:paraId="7123BD7F" w14:textId="77777777" w:rsidR="00DD3460" w:rsidRDefault="00ED385B" w:rsidP="00DD3460">
      <w:pPr>
        <w:pStyle w:val="Paragrafoelenco"/>
        <w:numPr>
          <w:ilvl w:val="0"/>
          <w:numId w:val="1"/>
        </w:numPr>
        <w:jc w:val="both"/>
        <w:rPr>
          <w:rFonts w:ascii="Libre Franklin" w:hAnsi="Libre Franklin" w:cs="Calibri"/>
          <w:sz w:val="20"/>
          <w:szCs w:val="20"/>
        </w:rPr>
      </w:pPr>
      <w:r w:rsidRPr="002B33B9">
        <w:rPr>
          <w:rFonts w:ascii="Libre Franklin" w:hAnsi="Libre Franklin" w:cs="Calibri"/>
          <w:sz w:val="20"/>
          <w:szCs w:val="20"/>
        </w:rPr>
        <w:t>di non aver violato l’art. 5, comma 2, lett. c), l. 15 dicembre 1990, n. 386 (“Nuova disciplina sanzionatoria degli assegni bancari”);</w:t>
      </w:r>
    </w:p>
    <w:p w14:paraId="0329A8CD" w14:textId="77777777" w:rsidR="00DD3460" w:rsidRPr="00DD3460" w:rsidRDefault="00DD3460" w:rsidP="00DD3460">
      <w:pPr>
        <w:pStyle w:val="Paragrafoelenco"/>
        <w:rPr>
          <w:rFonts w:ascii="Libre Franklin" w:hAnsi="Libre Franklin" w:cs="Calibri"/>
          <w:sz w:val="20"/>
          <w:szCs w:val="20"/>
        </w:rPr>
      </w:pPr>
    </w:p>
    <w:p w14:paraId="5176F928" w14:textId="59281112" w:rsidR="00055684" w:rsidRPr="00DD3460" w:rsidRDefault="0023206C" w:rsidP="00DD3460">
      <w:pPr>
        <w:pStyle w:val="Paragrafoelenco"/>
        <w:numPr>
          <w:ilvl w:val="0"/>
          <w:numId w:val="1"/>
        </w:numPr>
        <w:jc w:val="both"/>
        <w:rPr>
          <w:rFonts w:ascii="Libre Franklin" w:hAnsi="Libre Franklin" w:cs="Calibri"/>
          <w:sz w:val="20"/>
          <w:szCs w:val="20"/>
        </w:rPr>
      </w:pPr>
      <w:r w:rsidRPr="00DD3460">
        <w:rPr>
          <w:rFonts w:ascii="Libre Franklin" w:hAnsi="Libre Franklin" w:cs="Calibri"/>
          <w:sz w:val="20"/>
          <w:szCs w:val="20"/>
        </w:rPr>
        <w:t>d</w:t>
      </w:r>
      <w:r w:rsidR="00F25B43" w:rsidRPr="00DD3460">
        <w:rPr>
          <w:rFonts w:ascii="Libre Franklin" w:hAnsi="Libre Franklin" w:cs="Calibri"/>
          <w:sz w:val="20"/>
          <w:szCs w:val="20"/>
        </w:rPr>
        <w:t>i avere preso atto che, a</w:t>
      </w:r>
      <w:r w:rsidR="00055684" w:rsidRPr="00DD3460">
        <w:rPr>
          <w:rFonts w:ascii="Libre Franklin" w:hAnsi="Libre Franklin" w:cs="Calibri"/>
          <w:sz w:val="20"/>
          <w:szCs w:val="20"/>
        </w:rPr>
        <w:t xml:space="preserve">i sensi dell’art. 13 del Regolamento Europeo 2016/679 (GDPR) </w:t>
      </w:r>
      <w:r w:rsidR="00266D61" w:rsidRPr="00DD3460">
        <w:rPr>
          <w:rFonts w:ascii="Libre Franklin" w:hAnsi="Libre Franklin" w:cs="Calibri"/>
          <w:sz w:val="20"/>
          <w:szCs w:val="20"/>
        </w:rPr>
        <w:t xml:space="preserve">la società P.B.L. s.r.l. </w:t>
      </w:r>
      <w:r w:rsidR="00055684" w:rsidRPr="00DD3460">
        <w:rPr>
          <w:rFonts w:ascii="Libre Franklin" w:hAnsi="Libre Franklin" w:cs="Calibri"/>
          <w:sz w:val="20"/>
          <w:szCs w:val="20"/>
        </w:rPr>
        <w:t xml:space="preserve"> tratta i dati dei partecipanti per le finalità previste </w:t>
      </w:r>
      <w:r w:rsidR="00F25B43" w:rsidRPr="00DD3460">
        <w:rPr>
          <w:rFonts w:ascii="Libre Franklin" w:hAnsi="Libre Franklin" w:cs="Calibri"/>
          <w:sz w:val="20"/>
          <w:szCs w:val="20"/>
        </w:rPr>
        <w:t>dal presente affidamento</w:t>
      </w:r>
      <w:r w:rsidR="00055684" w:rsidRPr="00DD3460">
        <w:rPr>
          <w:rFonts w:ascii="Libre Franklin" w:hAnsi="Libre Franklin" w:cs="Calibri"/>
          <w:sz w:val="20"/>
          <w:szCs w:val="20"/>
        </w:rPr>
        <w:t xml:space="preserve"> per mezzo di </w:t>
      </w:r>
      <w:r w:rsidR="00055684" w:rsidRPr="00DD3460">
        <w:rPr>
          <w:rFonts w:ascii="Libre Franklin" w:hAnsi="Libre Franklin" w:cs="Calibri"/>
          <w:sz w:val="20"/>
          <w:szCs w:val="20"/>
        </w:rPr>
        <w:lastRenderedPageBreak/>
        <w:t>personale debitamente autorizzato al trattamento mediante l’utilizzo di strumenti manuali, informatici e telematici nel rispetto degli art. 6 e 32 del GDPR. I dati saranno comunicati, qualora necessario per l’</w:t>
      </w:r>
      <w:r w:rsidR="00F25B43" w:rsidRPr="00DD3460">
        <w:rPr>
          <w:rFonts w:ascii="Libre Franklin" w:hAnsi="Libre Franklin" w:cs="Calibri"/>
          <w:sz w:val="20"/>
          <w:szCs w:val="20"/>
        </w:rPr>
        <w:t>istruttoria dell’affidamento</w:t>
      </w:r>
      <w:r w:rsidR="00055684" w:rsidRPr="00DD3460">
        <w:rPr>
          <w:rFonts w:ascii="Libre Franklin" w:hAnsi="Libre Franklin" w:cs="Calibri"/>
          <w:sz w:val="20"/>
          <w:szCs w:val="20"/>
        </w:rPr>
        <w:t xml:space="preserve">, ad altri soggetti esterni che agiscono in qualità di Titolare o Responsabile del trattamento. I dati saranno diffusi come previsto dal D. Lgs. 33/2013. I dati saranno trasferiti in paesi appartenenti all’Unione Europea e conservati per un periodo di tempo non superiore a quello necessario per il perseguimento delle finalità del trattamento. In qualunque momento </w:t>
      </w:r>
      <w:r w:rsidR="00F25B43" w:rsidRPr="00DD3460">
        <w:rPr>
          <w:rFonts w:ascii="Libre Franklin" w:hAnsi="Libre Franklin" w:cs="Calibri"/>
          <w:sz w:val="20"/>
          <w:szCs w:val="20"/>
        </w:rPr>
        <w:t>gli operatori economici</w:t>
      </w:r>
      <w:r w:rsidR="00055684" w:rsidRPr="00DD3460">
        <w:rPr>
          <w:rFonts w:ascii="Libre Franklin" w:hAnsi="Libre Franklin" w:cs="Calibri"/>
          <w:sz w:val="20"/>
          <w:szCs w:val="20"/>
        </w:rPr>
        <w:t xml:space="preserve"> potranno esercitare i diritti degli interessati di cui artt. 15 e seguenti del GDPR scrivendo a </w:t>
      </w:r>
      <w:bookmarkStart w:id="0" w:name="_Hlk161779644"/>
      <w:bookmarkStart w:id="1" w:name="_Hlk161779539"/>
      <w:r w:rsidR="00266D61" w:rsidRPr="00DD3460">
        <w:rPr>
          <w:rFonts w:ascii="Libre Franklin" w:hAnsi="Libre Franklin" w:cs="Calibri"/>
          <w:sz w:val="20"/>
          <w:szCs w:val="20"/>
        </w:rPr>
        <w:fldChar w:fldCharType="begin"/>
      </w:r>
      <w:r w:rsidR="00266D61" w:rsidRPr="00DD3460">
        <w:rPr>
          <w:rFonts w:ascii="Libre Franklin" w:hAnsi="Libre Franklin" w:cs="Calibri"/>
          <w:sz w:val="20"/>
          <w:szCs w:val="20"/>
        </w:rPr>
        <w:instrText>HYPERLINK "mailto:dpo@pblsrl.it"</w:instrText>
      </w:r>
      <w:r w:rsidR="00266D61" w:rsidRPr="00DD3460">
        <w:rPr>
          <w:rFonts w:ascii="Libre Franklin" w:hAnsi="Libre Franklin" w:cs="Calibri"/>
          <w:sz w:val="20"/>
          <w:szCs w:val="20"/>
        </w:rPr>
      </w:r>
      <w:r w:rsidR="00266D61" w:rsidRPr="00DD3460">
        <w:rPr>
          <w:rFonts w:ascii="Libre Franklin" w:hAnsi="Libre Franklin" w:cs="Calibri"/>
          <w:sz w:val="20"/>
          <w:szCs w:val="20"/>
        </w:rPr>
        <w:fldChar w:fldCharType="separate"/>
      </w:r>
      <w:r w:rsidR="00266D61" w:rsidRPr="00DD3460">
        <w:rPr>
          <w:rStyle w:val="Collegamentoipertestuale"/>
          <w:rFonts w:ascii="Libre Franklin" w:hAnsi="Libre Franklin" w:cs="Calibri"/>
          <w:sz w:val="20"/>
          <w:szCs w:val="20"/>
        </w:rPr>
        <w:t>dpo@pblsrl.it</w:t>
      </w:r>
      <w:r w:rsidR="00266D61" w:rsidRPr="00DD3460">
        <w:rPr>
          <w:rFonts w:ascii="Libre Franklin" w:hAnsi="Libre Franklin" w:cs="Calibri"/>
          <w:sz w:val="20"/>
          <w:szCs w:val="20"/>
        </w:rPr>
        <w:fldChar w:fldCharType="end"/>
      </w:r>
      <w:bookmarkEnd w:id="0"/>
      <w:r w:rsidR="00266D61" w:rsidRPr="00DD3460">
        <w:rPr>
          <w:rFonts w:ascii="Libre Franklin" w:hAnsi="Libre Franklin" w:cs="Calibri"/>
          <w:sz w:val="20"/>
          <w:szCs w:val="20"/>
        </w:rPr>
        <w:t xml:space="preserve"> </w:t>
      </w:r>
      <w:bookmarkEnd w:id="1"/>
      <w:r w:rsidR="00055684" w:rsidRPr="00DD3460">
        <w:rPr>
          <w:rFonts w:ascii="Libre Franklin" w:hAnsi="Libre Franklin" w:cs="Calibri"/>
          <w:sz w:val="20"/>
          <w:szCs w:val="20"/>
        </w:rPr>
        <w:t xml:space="preserve">L’informativa estesa resa ai sensi dell’art. 13 del GDPR </w:t>
      </w:r>
      <w:r w:rsidR="00266D61" w:rsidRPr="00DD3460">
        <w:rPr>
          <w:rFonts w:ascii="Libre Franklin" w:hAnsi="Libre Franklin" w:cs="Calibri"/>
          <w:sz w:val="20"/>
          <w:szCs w:val="20"/>
        </w:rPr>
        <w:t xml:space="preserve">di P.B.L. s.r.l. </w:t>
      </w:r>
      <w:r w:rsidR="00055684" w:rsidRPr="00DD3460">
        <w:rPr>
          <w:rFonts w:ascii="Libre Franklin" w:hAnsi="Libre Franklin" w:cs="Calibri"/>
          <w:sz w:val="20"/>
          <w:szCs w:val="20"/>
        </w:rPr>
        <w:t xml:space="preserve"> è disponibile nella sezione privacy del sito </w:t>
      </w:r>
      <w:r w:rsidR="00266D61" w:rsidRPr="00DD3460">
        <w:rPr>
          <w:rFonts w:ascii="Libre Franklin" w:hAnsi="Libre Franklin" w:cs="Calibri"/>
          <w:sz w:val="20"/>
          <w:szCs w:val="20"/>
        </w:rPr>
        <w:t>della società</w:t>
      </w:r>
      <w:r w:rsidR="00055684" w:rsidRPr="00DD3460">
        <w:rPr>
          <w:rFonts w:ascii="Libre Franklin" w:hAnsi="Libre Franklin" w:cs="Calibri"/>
          <w:sz w:val="20"/>
          <w:szCs w:val="20"/>
        </w:rPr>
        <w:t xml:space="preserve"> </w:t>
      </w:r>
      <w:hyperlink r:id="rId11" w:history="1">
        <w:r w:rsidR="005B2076" w:rsidRPr="00DD3460">
          <w:rPr>
            <w:rStyle w:val="Collegamentoipertestuale"/>
            <w:rFonts w:ascii="Libre Franklin" w:hAnsi="Libre Franklin" w:cs="Calibri"/>
            <w:sz w:val="20"/>
            <w:szCs w:val="20"/>
          </w:rPr>
          <w:t>https://www.pbl.it/it/trasparenza/disposizioni-generali/atti-generali/</w:t>
        </w:r>
      </w:hyperlink>
      <w:r w:rsidR="005B2076" w:rsidRPr="00DD3460">
        <w:rPr>
          <w:rFonts w:ascii="Libre Franklin" w:hAnsi="Libre Franklin" w:cs="Calibri"/>
          <w:sz w:val="20"/>
          <w:szCs w:val="20"/>
        </w:rPr>
        <w:t xml:space="preserve"> </w:t>
      </w:r>
      <w:r w:rsidR="00055684" w:rsidRPr="00DD3460">
        <w:rPr>
          <w:rFonts w:ascii="Libre Franklin" w:hAnsi="Libre Franklin" w:cs="Calibri"/>
          <w:sz w:val="20"/>
          <w:szCs w:val="20"/>
        </w:rPr>
        <w:t xml:space="preserve">oppure può essere richiesta scrivendo a </w:t>
      </w:r>
      <w:hyperlink r:id="rId12" w:history="1">
        <w:r w:rsidR="005B2076" w:rsidRPr="00DD3460">
          <w:rPr>
            <w:rStyle w:val="Collegamentoipertestuale"/>
            <w:rFonts w:ascii="Libre Franklin" w:hAnsi="Libre Franklin" w:cs="Calibri"/>
            <w:sz w:val="20"/>
            <w:szCs w:val="20"/>
          </w:rPr>
          <w:t>dpo@pblsrl.it</w:t>
        </w:r>
      </w:hyperlink>
      <w:r w:rsidR="005B2076" w:rsidRPr="00DD3460">
        <w:rPr>
          <w:rFonts w:ascii="Libre Franklin" w:hAnsi="Libre Franklin" w:cs="Calibri"/>
          <w:sz w:val="20"/>
          <w:szCs w:val="20"/>
        </w:rPr>
        <w:t xml:space="preserve">  </w:t>
      </w:r>
      <w:r w:rsidR="00055684" w:rsidRPr="00DD3460">
        <w:rPr>
          <w:rFonts w:ascii="Libre Franklin" w:hAnsi="Libre Franklin" w:cs="Calibri"/>
          <w:sz w:val="20"/>
          <w:szCs w:val="20"/>
        </w:rPr>
        <w:t xml:space="preserve">oppure contattando </w:t>
      </w:r>
      <w:r w:rsidR="005B2076" w:rsidRPr="00DD3460">
        <w:rPr>
          <w:rFonts w:ascii="Libre Franklin" w:hAnsi="Libre Franklin" w:cs="Calibri"/>
          <w:sz w:val="20"/>
          <w:szCs w:val="20"/>
        </w:rPr>
        <w:t>la società</w:t>
      </w:r>
      <w:r w:rsidR="00055684" w:rsidRPr="00DD3460">
        <w:rPr>
          <w:rFonts w:ascii="Libre Franklin" w:hAnsi="Libre Franklin" w:cs="Calibri"/>
          <w:sz w:val="20"/>
          <w:szCs w:val="20"/>
        </w:rPr>
        <w:t xml:space="preserve"> ai seguenti recapiti: </w:t>
      </w:r>
      <w:r w:rsidR="005B2076" w:rsidRPr="00DD3460">
        <w:rPr>
          <w:rFonts w:ascii="Libre Franklin" w:hAnsi="Libre Franklin" w:cs="Calibri"/>
          <w:sz w:val="20"/>
          <w:szCs w:val="20"/>
        </w:rPr>
        <w:t xml:space="preserve">Via Alessandro Volta,8 – 43046 </w:t>
      </w:r>
      <w:proofErr w:type="spellStart"/>
      <w:r w:rsidR="005B2076" w:rsidRPr="00DD3460">
        <w:rPr>
          <w:rFonts w:ascii="Libre Franklin" w:hAnsi="Libre Franklin" w:cs="Calibri"/>
          <w:sz w:val="20"/>
          <w:szCs w:val="20"/>
        </w:rPr>
        <w:t>Loc</w:t>
      </w:r>
      <w:proofErr w:type="spellEnd"/>
      <w:r w:rsidR="005B2076" w:rsidRPr="00DD3460">
        <w:rPr>
          <w:rFonts w:ascii="Libre Franklin" w:hAnsi="Libre Franklin" w:cs="Calibri"/>
          <w:sz w:val="20"/>
          <w:szCs w:val="20"/>
        </w:rPr>
        <w:t xml:space="preserve">. Rubbiano di Solignano (PR). Tel.: 0525-010104. </w:t>
      </w:r>
      <w:r w:rsidR="00055684" w:rsidRPr="00DD3460">
        <w:rPr>
          <w:rFonts w:ascii="Libre Franklin" w:hAnsi="Libre Franklin" w:cs="Calibri"/>
          <w:sz w:val="20"/>
          <w:szCs w:val="20"/>
        </w:rPr>
        <w:t xml:space="preserve">Il Responsabile della protezione dei dati personali designato dal Titolare ai sensi dell’art. 37 del GDPR è disponibile scrivendo a </w:t>
      </w:r>
      <w:hyperlink r:id="rId13" w:history="1">
        <w:r w:rsidR="005B2076" w:rsidRPr="00DD3460">
          <w:rPr>
            <w:rStyle w:val="Collegamentoipertestuale"/>
            <w:rFonts w:ascii="Libre Franklin" w:hAnsi="Libre Franklin" w:cs="Calibri"/>
            <w:sz w:val="20"/>
            <w:szCs w:val="20"/>
          </w:rPr>
          <w:t>dpo@pblsrl.it</w:t>
        </w:r>
      </w:hyperlink>
      <w:r w:rsidR="005B2076" w:rsidRPr="00DD3460">
        <w:rPr>
          <w:rFonts w:ascii="Libre Franklin" w:hAnsi="Libre Franklin" w:cs="Calibri"/>
          <w:sz w:val="20"/>
          <w:szCs w:val="20"/>
        </w:rPr>
        <w:t xml:space="preserve">. </w:t>
      </w:r>
    </w:p>
    <w:p w14:paraId="5176F929" w14:textId="77777777" w:rsidR="00E41E8E" w:rsidRPr="00D50215" w:rsidRDefault="00E41E8E" w:rsidP="001C4EEA">
      <w:pPr>
        <w:tabs>
          <w:tab w:val="left" w:pos="8777"/>
        </w:tabs>
        <w:spacing w:before="60" w:after="60"/>
        <w:ind w:left="284" w:hanging="284"/>
        <w:jc w:val="center"/>
        <w:rPr>
          <w:rFonts w:ascii="Libre Franklin" w:hAnsi="Libre Franklin" w:cs="Calibri"/>
          <w:i/>
          <w:sz w:val="20"/>
          <w:szCs w:val="20"/>
        </w:rPr>
      </w:pPr>
    </w:p>
    <w:p w14:paraId="5176F92A" w14:textId="77777777" w:rsidR="00E41E8E" w:rsidRPr="00D50215" w:rsidRDefault="00E41E8E" w:rsidP="00003B0E">
      <w:pPr>
        <w:tabs>
          <w:tab w:val="left" w:pos="8777"/>
        </w:tabs>
        <w:spacing w:before="60" w:after="60"/>
        <w:jc w:val="right"/>
        <w:rPr>
          <w:rFonts w:ascii="Libre Franklin" w:hAnsi="Libre Franklin" w:cs="Calibri"/>
          <w:i/>
          <w:sz w:val="20"/>
          <w:szCs w:val="20"/>
        </w:rPr>
      </w:pPr>
      <w:r w:rsidRPr="00D50215">
        <w:rPr>
          <w:rFonts w:ascii="Libre Franklin" w:hAnsi="Libre Franklin" w:cs="Calibri"/>
          <w:i/>
          <w:sz w:val="20"/>
          <w:szCs w:val="20"/>
        </w:rPr>
        <w:t xml:space="preserve">(firma digitale del legale rappresentante dell’operatore) </w:t>
      </w:r>
      <w:r w:rsidRPr="00D50215">
        <w:rPr>
          <w:rFonts w:ascii="Libre Franklin" w:hAnsi="Libre Franklin" w:cs="Calibri"/>
          <w:i/>
          <w:sz w:val="20"/>
          <w:szCs w:val="20"/>
          <w:vertAlign w:val="superscript"/>
        </w:rPr>
        <w:footnoteReference w:id="12"/>
      </w:r>
    </w:p>
    <w:p w14:paraId="5176F92B" w14:textId="77777777" w:rsidR="00E41E8E" w:rsidRPr="00D50215" w:rsidRDefault="00E41E8E" w:rsidP="00003B0E">
      <w:pPr>
        <w:tabs>
          <w:tab w:val="left" w:pos="8777"/>
        </w:tabs>
        <w:spacing w:before="40" w:after="40"/>
        <w:jc w:val="right"/>
        <w:rPr>
          <w:rFonts w:ascii="Libre Franklin" w:hAnsi="Libre Franklin" w:cs="Calibri"/>
          <w:i/>
          <w:sz w:val="20"/>
          <w:szCs w:val="20"/>
        </w:rPr>
      </w:pPr>
    </w:p>
    <w:p w14:paraId="5176F92C" w14:textId="77777777" w:rsidR="00F04568" w:rsidRPr="00D50215" w:rsidRDefault="00E41E8E" w:rsidP="00003B0E">
      <w:pPr>
        <w:tabs>
          <w:tab w:val="left" w:pos="8777"/>
        </w:tabs>
        <w:spacing w:before="40" w:after="40"/>
        <w:jc w:val="right"/>
        <w:rPr>
          <w:rFonts w:ascii="Libre Franklin" w:hAnsi="Libre Franklin" w:cs="Calibri"/>
          <w:i/>
          <w:sz w:val="20"/>
          <w:szCs w:val="20"/>
        </w:rPr>
      </w:pPr>
      <w:r w:rsidRPr="00D50215">
        <w:rPr>
          <w:rFonts w:ascii="Libre Franklin" w:hAnsi="Libre Franklin" w:cs="Calibri"/>
          <w:i/>
          <w:sz w:val="20"/>
          <w:szCs w:val="20"/>
        </w:rPr>
        <w:t>______________________________</w:t>
      </w:r>
      <w:r w:rsidR="009C055E" w:rsidRPr="00D50215">
        <w:rPr>
          <w:rFonts w:ascii="Libre Franklin" w:hAnsi="Libre Franklin" w:cs="Calibri"/>
          <w:i/>
          <w:sz w:val="20"/>
          <w:szCs w:val="20"/>
        </w:rPr>
        <w:t>_____________________________</w:t>
      </w:r>
    </w:p>
    <w:sectPr w:rsidR="00F04568" w:rsidRPr="00D50215" w:rsidSect="00F80241">
      <w:headerReference w:type="even" r:id="rId14"/>
      <w:headerReference w:type="default" r:id="rId15"/>
      <w:footerReference w:type="default" r:id="rId16"/>
      <w:headerReference w:type="first" r:id="rId17"/>
      <w:type w:val="continuous"/>
      <w:pgSz w:w="11910" w:h="16840"/>
      <w:pgMar w:top="1440" w:right="1137" w:bottom="1440" w:left="1080" w:header="0"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1444E" w14:textId="77777777" w:rsidR="00F80241" w:rsidRDefault="00F80241">
      <w:r>
        <w:separator/>
      </w:r>
    </w:p>
  </w:endnote>
  <w:endnote w:type="continuationSeparator" w:id="0">
    <w:p w14:paraId="5439AC60" w14:textId="77777777" w:rsidR="00F80241" w:rsidRDefault="00F8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Libre Franklin">
    <w:charset w:val="00"/>
    <w:family w:val="auto"/>
    <w:pitch w:val="variable"/>
    <w:sig w:usb0="A00000FF" w:usb1="4000205B"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Libre Franklin SemiBold">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F94A" w14:textId="77777777" w:rsidR="004C300B" w:rsidRDefault="004C300B" w:rsidP="005077BB">
    <w:pPr>
      <w:pStyle w:val="Pidipagina"/>
      <w:ind w:left="567"/>
      <w:rPr>
        <w:rFonts w:ascii="Libre Franklin" w:hAnsi="Libre Franklin"/>
        <w:b/>
        <w:color w:val="0F206C"/>
        <w:sz w:val="16"/>
      </w:rPr>
    </w:pPr>
  </w:p>
  <w:p w14:paraId="5176F94B" w14:textId="77777777" w:rsidR="004C300B" w:rsidRDefault="004C300B" w:rsidP="005077BB">
    <w:pPr>
      <w:pStyle w:val="Pidipagina"/>
      <w:ind w:left="567"/>
      <w:rPr>
        <w:rFonts w:ascii="Libre Franklin" w:hAnsi="Libre Franklin"/>
        <w:b/>
        <w:color w:val="0F206C"/>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84570" w14:textId="77777777" w:rsidR="00F80241" w:rsidRDefault="00F80241">
      <w:r>
        <w:separator/>
      </w:r>
    </w:p>
  </w:footnote>
  <w:footnote w:type="continuationSeparator" w:id="0">
    <w:p w14:paraId="6B4931E7" w14:textId="77777777" w:rsidR="00F80241" w:rsidRDefault="00F80241">
      <w:r>
        <w:continuationSeparator/>
      </w:r>
    </w:p>
  </w:footnote>
  <w:footnote w:id="1">
    <w:p w14:paraId="5176F961" w14:textId="77777777" w:rsidR="004C300B" w:rsidRPr="00D217AC" w:rsidRDefault="004C300B" w:rsidP="00B66549">
      <w:pPr>
        <w:pStyle w:val="Testonotaapidipagina"/>
        <w:ind w:right="907"/>
        <w:rPr>
          <w:rFonts w:ascii="Libre Franklin" w:hAnsi="Libre Franklin"/>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Indicare la carica o la qualifica del dichiarante</w:t>
      </w:r>
    </w:p>
  </w:footnote>
  <w:footnote w:id="2">
    <w:p w14:paraId="5176F962" w14:textId="77777777" w:rsidR="004C300B" w:rsidRPr="00D217AC" w:rsidRDefault="004C300B" w:rsidP="00B66549">
      <w:pPr>
        <w:pStyle w:val="Testonotaapidipagina"/>
        <w:ind w:right="111"/>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NB: Ai sensi dell’articolo 96 commi 7, 8 e 9 del D.lgs. 36/2023:</w:t>
      </w:r>
    </w:p>
    <w:p w14:paraId="5176F963"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p>
    <w:p w14:paraId="5176F964"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5176F965"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5176F966"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b) per un periodo pari a sette anni nei casi previsti dall'articolo 317-bis, primo comma, secondo periodo, del codice penale, salvo che sia intervenuta riabilitazione;</w:t>
      </w:r>
    </w:p>
    <w:p w14:paraId="5176F967"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c) per un periodo pari a cinque anni nei casi diversi da quelli di cui alle lettere a) e b), salvo che sia intervenuta riabilitazione.</w:t>
      </w:r>
    </w:p>
    <w:p w14:paraId="5176F968"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5176F969"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w:t>
      </w:r>
      <w:r w:rsidRPr="00D217AC">
        <w:rPr>
          <w:rFonts w:ascii="Libre Franklin" w:hAnsi="Libre Franklin"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5176F96A"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w:t>
      </w:r>
      <w:r w:rsidRPr="00D217AC">
        <w:rPr>
          <w:rFonts w:ascii="Libre Franklin" w:hAnsi="Libre Franklin"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5176F96B"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5176F96C"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esclusione rileva:</w:t>
      </w:r>
    </w:p>
    <w:p w14:paraId="5176F96D"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a) per tre anni decorrenti dalla commissione del fatto, nel caso di cui all’articolo 95, comma 1, lettera a);</w:t>
      </w:r>
    </w:p>
  </w:footnote>
  <w:footnote w:id="7">
    <w:p w14:paraId="5176F96E" w14:textId="77777777" w:rsidR="004C300B" w:rsidRPr="00D217AC" w:rsidRDefault="004C300B" w:rsidP="00F40823">
      <w:pPr>
        <w:pStyle w:val="Testonotaapidipagina"/>
        <w:ind w:right="54"/>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esclusione rileva 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8">
    <w:p w14:paraId="5176F96F" w14:textId="77777777" w:rsidR="004C300B" w:rsidRPr="00D217AC" w:rsidRDefault="004C300B" w:rsidP="00F40823">
      <w:pPr>
        <w:pStyle w:val="Testonotaapidipagina"/>
        <w:ind w:right="54"/>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w:t>
      </w:r>
      <w:r w:rsidR="00E51E43">
        <w:rPr>
          <w:rFonts w:ascii="Libre Franklin" w:hAnsi="Libre Franklin" w:cs="Calibri"/>
          <w:sz w:val="16"/>
          <w:szCs w:val="16"/>
        </w:rPr>
        <w:t xml:space="preserve">usione rileva </w:t>
      </w:r>
      <w:r w:rsidR="00E51E43" w:rsidRPr="00D217AC">
        <w:rPr>
          <w:rFonts w:ascii="Libre Franklin" w:hAnsi="Libre Franklin" w:cs="Calibri"/>
          <w:sz w:val="16"/>
          <w:szCs w:val="16"/>
        </w:rPr>
        <w:t xml:space="preserve">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9">
    <w:p w14:paraId="5176F970" w14:textId="77777777" w:rsidR="004C300B" w:rsidRPr="00D217AC" w:rsidRDefault="004C300B" w:rsidP="00F40823">
      <w:pPr>
        <w:pStyle w:val="Testonotaapidipagina"/>
        <w:ind w:right="54"/>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w:t>
      </w:r>
      <w:r w:rsidR="00E51E43">
        <w:rPr>
          <w:rFonts w:ascii="Libre Franklin" w:hAnsi="Libre Franklin" w:cs="Calibri"/>
          <w:sz w:val="16"/>
          <w:szCs w:val="16"/>
        </w:rPr>
        <w:t xml:space="preserve">clusione rileva </w:t>
      </w:r>
      <w:r w:rsidR="00E51E43" w:rsidRPr="00D217AC">
        <w:rPr>
          <w:rFonts w:ascii="Libre Franklin" w:hAnsi="Libre Franklin" w:cs="Calibri"/>
          <w:sz w:val="16"/>
          <w:szCs w:val="16"/>
        </w:rPr>
        <w:t xml:space="preserve">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10">
    <w:p w14:paraId="5176F971" w14:textId="77777777" w:rsidR="002E69B5" w:rsidRPr="00D217AC" w:rsidRDefault="002E69B5"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1">
    <w:p w14:paraId="5176F972" w14:textId="77777777" w:rsidR="004C300B" w:rsidRPr="00D217AC" w:rsidRDefault="004C300B" w:rsidP="00003B0E">
      <w:pPr>
        <w:pStyle w:val="Testonotaapidipagina"/>
        <w:ind w:right="54"/>
        <w:jc w:val="both"/>
        <w:rPr>
          <w:rFonts w:ascii="Libre Franklin" w:hAnsi="Libre Franklin"/>
          <w:sz w:val="16"/>
          <w:szCs w:val="16"/>
        </w:rPr>
      </w:pPr>
      <w:r w:rsidRPr="00D217AC">
        <w:rPr>
          <w:rStyle w:val="Rimandonotaapidipagina"/>
          <w:rFonts w:ascii="Libre Franklin" w:hAnsi="Libre Franklin" w:cstheme="minorHAnsi"/>
          <w:sz w:val="16"/>
          <w:szCs w:val="16"/>
        </w:rPr>
        <w:footnoteRef/>
      </w:r>
      <w:r w:rsidRPr="00D217AC">
        <w:rPr>
          <w:rFonts w:ascii="Libre Franklin" w:hAnsi="Libre Franklin" w:cstheme="minorHAnsi"/>
          <w:sz w:val="16"/>
          <w:szCs w:val="16"/>
        </w:rPr>
        <w:t xml:space="preserve"> In caso di raggruppamento temporaneo o di consorzio ordinario la presente dichiarazione può essere presentata anche dalla sola mandataria capogruppo</w:t>
      </w:r>
    </w:p>
  </w:footnote>
  <w:footnote w:id="12">
    <w:p w14:paraId="5176F973" w14:textId="77777777" w:rsidR="004C300B" w:rsidRPr="00D217AC" w:rsidRDefault="004C300B" w:rsidP="00003B0E">
      <w:pPr>
        <w:pStyle w:val="Testonotaapidipagina"/>
        <w:ind w:right="54"/>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La presente dichiarazione, resa ai sensi dell’articolo 47 del d.P.R. n. 445 del 2000, deve essere firmata digitalmente. </w:t>
      </w:r>
    </w:p>
    <w:p w14:paraId="5176F974" w14:textId="77777777" w:rsidR="004C300B" w:rsidRDefault="004C300B" w:rsidP="0012605B">
      <w:pPr>
        <w:pStyle w:val="Testonotaapidipagina"/>
        <w:ind w:left="-340" w:right="907"/>
        <w:jc w:val="both"/>
        <w:rPr>
          <w:sz w:val="16"/>
          <w:szCs w:val="16"/>
        </w:rPr>
      </w:pPr>
    </w:p>
    <w:p w14:paraId="5176F975" w14:textId="77777777" w:rsidR="004C300B" w:rsidRDefault="004C300B" w:rsidP="0012605B">
      <w:pPr>
        <w:pStyle w:val="Testonotaapidipagina"/>
        <w:ind w:left="-340" w:right="907"/>
        <w:jc w:val="both"/>
        <w:rPr>
          <w:sz w:val="16"/>
          <w:szCs w:val="16"/>
        </w:rPr>
      </w:pPr>
    </w:p>
    <w:p w14:paraId="5176F976" w14:textId="77777777" w:rsidR="004C300B" w:rsidRPr="00440A7A" w:rsidRDefault="004C300B" w:rsidP="0012605B">
      <w:pPr>
        <w:pStyle w:val="Testonotaapidipagina"/>
        <w:ind w:left="-340" w:right="907"/>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F945" w14:textId="77777777" w:rsidR="004C300B" w:rsidRDefault="00AD2276">
    <w:pPr>
      <w:pStyle w:val="Intestazione"/>
    </w:pPr>
    <w:r>
      <w:rPr>
        <w:noProof/>
        <w:lang w:eastAsia="it-IT"/>
      </w:rPr>
      <w:pict w14:anchorId="5176F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5" o:spid="_x0000_s1029" type="#_x0000_t75" style="position:absolute;margin-left:0;margin-top:0;width:7.2pt;height:723.9pt;z-index:-251654144;mso-position-horizontal:center;mso-position-horizontal-relative:margin;mso-position-vertical:center;mso-position-vertical-relative:margin" o:allowincell="f">
          <v:imagedata r:id="rId1" o:title="ricetta a tre color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F946" w14:textId="77777777" w:rsidR="004C300B" w:rsidRPr="00B24E25" w:rsidRDefault="00AD2276" w:rsidP="00B24E25">
    <w:pPr>
      <w:pStyle w:val="Intestazione"/>
      <w:jc w:val="center"/>
      <w:rPr>
        <w:rFonts w:ascii="Libre Franklin SemiBold" w:hAnsi="Libre Franklin SemiBold"/>
        <w:sz w:val="20"/>
      </w:rPr>
    </w:pPr>
    <w:r>
      <w:rPr>
        <w:rFonts w:ascii="Libre Franklin SemiBold" w:hAnsi="Libre Franklin SemiBold"/>
        <w:noProof/>
        <w:sz w:val="20"/>
        <w:lang w:eastAsia="it-IT"/>
      </w:rPr>
      <w:pict w14:anchorId="5176F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6" o:spid="_x0000_s1030" type="#_x0000_t75" style="position:absolute;left:0;text-align:left;margin-left:8in;margin-top:-53.05pt;width:7.2pt;height:723.9pt;z-index:-251653120;mso-position-horizontal-relative:margin;mso-position-vertical-relative:margin" o:allowincell="f">
          <v:imagedata r:id="rId1" o:title="ricetta a tre colori"/>
          <w10:wrap anchorx="margin" anchory="margin"/>
        </v:shape>
      </w:pict>
    </w:r>
  </w:p>
  <w:p w14:paraId="5176F947" w14:textId="77777777" w:rsidR="004C300B" w:rsidRPr="00B24E25" w:rsidRDefault="004C300B" w:rsidP="00B24E25">
    <w:pPr>
      <w:pStyle w:val="Intestazione"/>
      <w:jc w:val="center"/>
      <w:rPr>
        <w:rFonts w:ascii="Libre Franklin SemiBold" w:hAnsi="Libre Franklin SemiBold"/>
        <w:sz w:val="20"/>
      </w:rPr>
    </w:pPr>
  </w:p>
  <w:p w14:paraId="5176F948" w14:textId="77777777" w:rsidR="004C300B" w:rsidRPr="00B24E25" w:rsidRDefault="004C300B" w:rsidP="00B24E25">
    <w:pPr>
      <w:pStyle w:val="Intestazione"/>
      <w:jc w:val="center"/>
      <w:rPr>
        <w:rFonts w:ascii="Libre Franklin SemiBold" w:hAnsi="Libre Franklin SemiBold"/>
        <w:sz w:val="20"/>
      </w:rPr>
    </w:pPr>
  </w:p>
  <w:p w14:paraId="5176F949" w14:textId="77777777" w:rsidR="004C300B" w:rsidRPr="00B24E25" w:rsidRDefault="004C300B" w:rsidP="00B24E25">
    <w:pPr>
      <w:pStyle w:val="Intestazione"/>
      <w:jc w:val="center"/>
      <w:rPr>
        <w:rFonts w:ascii="Libre Franklin SemiBold" w:hAnsi="Libre Franklin SemiBold"/>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F951" w14:textId="77777777" w:rsidR="004C300B" w:rsidRPr="00B24E25" w:rsidRDefault="00AD2276" w:rsidP="001A5FD9">
    <w:pPr>
      <w:pStyle w:val="Intestazione"/>
      <w:rPr>
        <w:rFonts w:ascii="Libre Franklin SemiBold" w:hAnsi="Libre Franklin SemiBold"/>
        <w:sz w:val="20"/>
      </w:rPr>
    </w:pPr>
    <w:r>
      <w:rPr>
        <w:rFonts w:ascii="Libre Franklin SemiBold" w:hAnsi="Libre Franklin SemiBold"/>
        <w:noProof/>
        <w:sz w:val="20"/>
        <w:lang w:eastAsia="it-IT"/>
      </w:rPr>
      <w:pict w14:anchorId="5176F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4" o:spid="_x0000_s1028" type="#_x0000_t75" style="position:absolute;margin-left:575.25pt;margin-top:-162.3pt;width:7.2pt;height:723.9pt;z-index:-251655168;mso-position-horizontal-relative:margin;mso-position-vertical-relative:margin" o:allowincell="f">
          <v:imagedata r:id="rId1" o:title="ricetta a tre color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42E53"/>
    <w:multiLevelType w:val="hybridMultilevel"/>
    <w:tmpl w:val="6562E85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C4A19E0"/>
    <w:multiLevelType w:val="hybridMultilevel"/>
    <w:tmpl w:val="95A8BC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7228A9"/>
    <w:multiLevelType w:val="hybridMultilevel"/>
    <w:tmpl w:val="192E56BA"/>
    <w:lvl w:ilvl="0" w:tplc="5A64FF8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81E5B64"/>
    <w:multiLevelType w:val="hybridMultilevel"/>
    <w:tmpl w:val="A6E2C022"/>
    <w:lvl w:ilvl="0" w:tplc="573E7492">
      <w:start w:val="1"/>
      <w:numFmt w:val="upperRoman"/>
      <w:lvlText w:val="%1."/>
      <w:lvlJc w:val="left"/>
      <w:pPr>
        <w:ind w:left="1716" w:hanging="720"/>
      </w:pPr>
      <w:rPr>
        <w:rFonts w:hint="default"/>
        <w:b/>
      </w:rPr>
    </w:lvl>
    <w:lvl w:ilvl="1" w:tplc="04100019">
      <w:start w:val="1"/>
      <w:numFmt w:val="lowerLetter"/>
      <w:lvlText w:val="%2."/>
      <w:lvlJc w:val="left"/>
      <w:pPr>
        <w:ind w:left="2076" w:hanging="360"/>
      </w:pPr>
    </w:lvl>
    <w:lvl w:ilvl="2" w:tplc="0410001B" w:tentative="1">
      <w:start w:val="1"/>
      <w:numFmt w:val="lowerRoman"/>
      <w:lvlText w:val="%3."/>
      <w:lvlJc w:val="right"/>
      <w:pPr>
        <w:ind w:left="2796" w:hanging="180"/>
      </w:pPr>
    </w:lvl>
    <w:lvl w:ilvl="3" w:tplc="0410000F" w:tentative="1">
      <w:start w:val="1"/>
      <w:numFmt w:val="decimal"/>
      <w:lvlText w:val="%4."/>
      <w:lvlJc w:val="left"/>
      <w:pPr>
        <w:ind w:left="3516" w:hanging="360"/>
      </w:pPr>
    </w:lvl>
    <w:lvl w:ilvl="4" w:tplc="04100019" w:tentative="1">
      <w:start w:val="1"/>
      <w:numFmt w:val="lowerLetter"/>
      <w:lvlText w:val="%5."/>
      <w:lvlJc w:val="left"/>
      <w:pPr>
        <w:ind w:left="4236" w:hanging="360"/>
      </w:pPr>
    </w:lvl>
    <w:lvl w:ilvl="5" w:tplc="0410001B" w:tentative="1">
      <w:start w:val="1"/>
      <w:numFmt w:val="lowerRoman"/>
      <w:lvlText w:val="%6."/>
      <w:lvlJc w:val="right"/>
      <w:pPr>
        <w:ind w:left="4956" w:hanging="180"/>
      </w:pPr>
    </w:lvl>
    <w:lvl w:ilvl="6" w:tplc="0410000F" w:tentative="1">
      <w:start w:val="1"/>
      <w:numFmt w:val="decimal"/>
      <w:lvlText w:val="%7."/>
      <w:lvlJc w:val="left"/>
      <w:pPr>
        <w:ind w:left="5676" w:hanging="360"/>
      </w:pPr>
    </w:lvl>
    <w:lvl w:ilvl="7" w:tplc="04100019" w:tentative="1">
      <w:start w:val="1"/>
      <w:numFmt w:val="lowerLetter"/>
      <w:lvlText w:val="%8."/>
      <w:lvlJc w:val="left"/>
      <w:pPr>
        <w:ind w:left="6396" w:hanging="360"/>
      </w:pPr>
    </w:lvl>
    <w:lvl w:ilvl="8" w:tplc="0410001B" w:tentative="1">
      <w:start w:val="1"/>
      <w:numFmt w:val="lowerRoman"/>
      <w:lvlText w:val="%9."/>
      <w:lvlJc w:val="right"/>
      <w:pPr>
        <w:ind w:left="7116" w:hanging="180"/>
      </w:pPr>
    </w:lvl>
  </w:abstractNum>
  <w:abstractNum w:abstractNumId="4" w15:restartNumberingAfterBreak="0">
    <w:nsid w:val="2A8617EC"/>
    <w:multiLevelType w:val="hybridMultilevel"/>
    <w:tmpl w:val="F3885916"/>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5" w15:restartNumberingAfterBreak="0">
    <w:nsid w:val="36AE71E2"/>
    <w:multiLevelType w:val="hybridMultilevel"/>
    <w:tmpl w:val="5CAA6820"/>
    <w:lvl w:ilvl="0" w:tplc="5A64FF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7D7557"/>
    <w:multiLevelType w:val="multilevel"/>
    <w:tmpl w:val="E53CAC1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39F6777"/>
    <w:multiLevelType w:val="hybridMultilevel"/>
    <w:tmpl w:val="04C072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43F71A8"/>
    <w:multiLevelType w:val="hybridMultilevel"/>
    <w:tmpl w:val="2B860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5F4511"/>
    <w:multiLevelType w:val="hybridMultilevel"/>
    <w:tmpl w:val="2EB2BD9A"/>
    <w:lvl w:ilvl="0" w:tplc="75AE0F88">
      <w:start w:val="10"/>
      <w:numFmt w:val="bullet"/>
      <w:lvlText w:val="-"/>
      <w:lvlJc w:val="left"/>
      <w:pPr>
        <w:ind w:left="720" w:hanging="360"/>
      </w:pPr>
      <w:rPr>
        <w:rFonts w:ascii="Garamond" w:eastAsia="Tahoma" w:hAnsi="Garamond"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54D45"/>
    <w:multiLevelType w:val="hybridMultilevel"/>
    <w:tmpl w:val="3B5A6A22"/>
    <w:lvl w:ilvl="0" w:tplc="0762A976">
      <w:start w:val="1"/>
      <w:numFmt w:val="bullet"/>
      <w:lvlText w:val=""/>
      <w:lvlJc w:val="left"/>
      <w:pPr>
        <w:ind w:left="643" w:hanging="360"/>
      </w:pPr>
      <w:rPr>
        <w:rFonts w:ascii="Wingdings" w:hAnsi="Wingdings" w:cs="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12"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8E7F6F"/>
    <w:multiLevelType w:val="hybridMultilevel"/>
    <w:tmpl w:val="B9A69B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1A56A0"/>
    <w:multiLevelType w:val="hybridMultilevel"/>
    <w:tmpl w:val="E4729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6769C4"/>
    <w:multiLevelType w:val="hybridMultilevel"/>
    <w:tmpl w:val="8272E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BD296A"/>
    <w:multiLevelType w:val="hybridMultilevel"/>
    <w:tmpl w:val="AD482F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7870CE"/>
    <w:multiLevelType w:val="hybridMultilevel"/>
    <w:tmpl w:val="DDD48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49945">
    <w:abstractNumId w:val="11"/>
  </w:num>
  <w:num w:numId="2" w16cid:durableId="1701396977">
    <w:abstractNumId w:val="20"/>
  </w:num>
  <w:num w:numId="3" w16cid:durableId="1889797052">
    <w:abstractNumId w:val="12"/>
  </w:num>
  <w:num w:numId="4" w16cid:durableId="543981513">
    <w:abstractNumId w:val="16"/>
  </w:num>
  <w:num w:numId="5" w16cid:durableId="1963875475">
    <w:abstractNumId w:val="13"/>
  </w:num>
  <w:num w:numId="6" w16cid:durableId="1995450149">
    <w:abstractNumId w:val="7"/>
  </w:num>
  <w:num w:numId="7" w16cid:durableId="779105944">
    <w:abstractNumId w:val="3"/>
  </w:num>
  <w:num w:numId="8" w16cid:durableId="1213538446">
    <w:abstractNumId w:val="6"/>
  </w:num>
  <w:num w:numId="9" w16cid:durableId="185754964">
    <w:abstractNumId w:val="21"/>
  </w:num>
  <w:num w:numId="10" w16cid:durableId="736560564">
    <w:abstractNumId w:val="0"/>
  </w:num>
  <w:num w:numId="11" w16cid:durableId="1685131992">
    <w:abstractNumId w:val="14"/>
  </w:num>
  <w:num w:numId="12" w16cid:durableId="194856420">
    <w:abstractNumId w:val="1"/>
  </w:num>
  <w:num w:numId="13" w16cid:durableId="1772776298">
    <w:abstractNumId w:val="10"/>
  </w:num>
  <w:num w:numId="14" w16cid:durableId="810484464">
    <w:abstractNumId w:val="9"/>
  </w:num>
  <w:num w:numId="15" w16cid:durableId="1935360452">
    <w:abstractNumId w:val="5"/>
  </w:num>
  <w:num w:numId="16" w16cid:durableId="343440774">
    <w:abstractNumId w:val="18"/>
  </w:num>
  <w:num w:numId="17" w16cid:durableId="361518517">
    <w:abstractNumId w:val="2"/>
  </w:num>
  <w:num w:numId="18" w16cid:durableId="465968742">
    <w:abstractNumId w:val="4"/>
  </w:num>
  <w:num w:numId="19" w16cid:durableId="555236745">
    <w:abstractNumId w:val="15"/>
  </w:num>
  <w:num w:numId="20" w16cid:durableId="467479644">
    <w:abstractNumId w:val="19"/>
  </w:num>
  <w:num w:numId="21" w16cid:durableId="1974366905">
    <w:abstractNumId w:val="8"/>
  </w:num>
  <w:num w:numId="22" w16cid:durableId="12176629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79"/>
    <w:rsid w:val="00003B0E"/>
    <w:rsid w:val="000057A9"/>
    <w:rsid w:val="00010F2D"/>
    <w:rsid w:val="000273F7"/>
    <w:rsid w:val="00047C74"/>
    <w:rsid w:val="00055684"/>
    <w:rsid w:val="00055E64"/>
    <w:rsid w:val="00057F57"/>
    <w:rsid w:val="0008284C"/>
    <w:rsid w:val="000A7710"/>
    <w:rsid w:val="000B2A01"/>
    <w:rsid w:val="000C0D2A"/>
    <w:rsid w:val="00103041"/>
    <w:rsid w:val="0012605B"/>
    <w:rsid w:val="00163D6B"/>
    <w:rsid w:val="00167E40"/>
    <w:rsid w:val="001A5FD9"/>
    <w:rsid w:val="001C4EEA"/>
    <w:rsid w:val="001D41C0"/>
    <w:rsid w:val="001D542F"/>
    <w:rsid w:val="001F1065"/>
    <w:rsid w:val="001F1FFC"/>
    <w:rsid w:val="0020377E"/>
    <w:rsid w:val="0023206C"/>
    <w:rsid w:val="00246FCB"/>
    <w:rsid w:val="00250812"/>
    <w:rsid w:val="00254A7B"/>
    <w:rsid w:val="00255CDA"/>
    <w:rsid w:val="00266D61"/>
    <w:rsid w:val="00285762"/>
    <w:rsid w:val="002943DA"/>
    <w:rsid w:val="002B33B9"/>
    <w:rsid w:val="002D6F98"/>
    <w:rsid w:val="002E69B5"/>
    <w:rsid w:val="002E719B"/>
    <w:rsid w:val="003258A2"/>
    <w:rsid w:val="00343227"/>
    <w:rsid w:val="00352F09"/>
    <w:rsid w:val="0035378F"/>
    <w:rsid w:val="00361421"/>
    <w:rsid w:val="00372656"/>
    <w:rsid w:val="003966DA"/>
    <w:rsid w:val="003A7C8A"/>
    <w:rsid w:val="003D2ED2"/>
    <w:rsid w:val="003D330F"/>
    <w:rsid w:val="003E6376"/>
    <w:rsid w:val="00426C6A"/>
    <w:rsid w:val="00434E66"/>
    <w:rsid w:val="00434EB3"/>
    <w:rsid w:val="004A75CC"/>
    <w:rsid w:val="004C300B"/>
    <w:rsid w:val="004C3B3F"/>
    <w:rsid w:val="004C4832"/>
    <w:rsid w:val="004E3DFF"/>
    <w:rsid w:val="004E4324"/>
    <w:rsid w:val="005077BB"/>
    <w:rsid w:val="00525FD4"/>
    <w:rsid w:val="005401DC"/>
    <w:rsid w:val="00583247"/>
    <w:rsid w:val="005864E8"/>
    <w:rsid w:val="00596508"/>
    <w:rsid w:val="005B2076"/>
    <w:rsid w:val="005C74E7"/>
    <w:rsid w:val="005D1A70"/>
    <w:rsid w:val="005F6682"/>
    <w:rsid w:val="00610625"/>
    <w:rsid w:val="006108A0"/>
    <w:rsid w:val="006222EA"/>
    <w:rsid w:val="006455D8"/>
    <w:rsid w:val="00697668"/>
    <w:rsid w:val="006A3DCB"/>
    <w:rsid w:val="006A51A6"/>
    <w:rsid w:val="006D5EFA"/>
    <w:rsid w:val="006E45FC"/>
    <w:rsid w:val="00714CF3"/>
    <w:rsid w:val="007B10C0"/>
    <w:rsid w:val="007B522D"/>
    <w:rsid w:val="007C1317"/>
    <w:rsid w:val="007D71F5"/>
    <w:rsid w:val="007F2729"/>
    <w:rsid w:val="007F5E17"/>
    <w:rsid w:val="00816F54"/>
    <w:rsid w:val="00822FB0"/>
    <w:rsid w:val="0083103C"/>
    <w:rsid w:val="0084238D"/>
    <w:rsid w:val="00845204"/>
    <w:rsid w:val="0088596D"/>
    <w:rsid w:val="0089080F"/>
    <w:rsid w:val="008C0E3E"/>
    <w:rsid w:val="008D0EF4"/>
    <w:rsid w:val="008D53D0"/>
    <w:rsid w:val="00902627"/>
    <w:rsid w:val="0092748C"/>
    <w:rsid w:val="00927D9D"/>
    <w:rsid w:val="0093151A"/>
    <w:rsid w:val="0093770D"/>
    <w:rsid w:val="00993148"/>
    <w:rsid w:val="009B7997"/>
    <w:rsid w:val="009C055E"/>
    <w:rsid w:val="009C3661"/>
    <w:rsid w:val="009D144E"/>
    <w:rsid w:val="009D4747"/>
    <w:rsid w:val="009F0E0D"/>
    <w:rsid w:val="00A00CEE"/>
    <w:rsid w:val="00A14224"/>
    <w:rsid w:val="00A3764A"/>
    <w:rsid w:val="00A538BE"/>
    <w:rsid w:val="00A601B3"/>
    <w:rsid w:val="00A943BA"/>
    <w:rsid w:val="00A96D34"/>
    <w:rsid w:val="00AA11CC"/>
    <w:rsid w:val="00AD2276"/>
    <w:rsid w:val="00AE7E6B"/>
    <w:rsid w:val="00AF51A1"/>
    <w:rsid w:val="00B11318"/>
    <w:rsid w:val="00B16C21"/>
    <w:rsid w:val="00B24E25"/>
    <w:rsid w:val="00B3403D"/>
    <w:rsid w:val="00B433A4"/>
    <w:rsid w:val="00B66549"/>
    <w:rsid w:val="00B72241"/>
    <w:rsid w:val="00B97F87"/>
    <w:rsid w:val="00BA4A3C"/>
    <w:rsid w:val="00BB45A4"/>
    <w:rsid w:val="00BB752D"/>
    <w:rsid w:val="00BC1256"/>
    <w:rsid w:val="00BD08BC"/>
    <w:rsid w:val="00BD5952"/>
    <w:rsid w:val="00C47779"/>
    <w:rsid w:val="00C6795D"/>
    <w:rsid w:val="00C74DC7"/>
    <w:rsid w:val="00C76DA6"/>
    <w:rsid w:val="00C7740C"/>
    <w:rsid w:val="00C8593D"/>
    <w:rsid w:val="00CA0C57"/>
    <w:rsid w:val="00CC3671"/>
    <w:rsid w:val="00CC5DDF"/>
    <w:rsid w:val="00CE1D9F"/>
    <w:rsid w:val="00D217AC"/>
    <w:rsid w:val="00D27E5D"/>
    <w:rsid w:val="00D33E25"/>
    <w:rsid w:val="00D4095F"/>
    <w:rsid w:val="00D501AB"/>
    <w:rsid w:val="00D50215"/>
    <w:rsid w:val="00D61987"/>
    <w:rsid w:val="00DD3460"/>
    <w:rsid w:val="00E00549"/>
    <w:rsid w:val="00E41E8E"/>
    <w:rsid w:val="00E51E43"/>
    <w:rsid w:val="00E90934"/>
    <w:rsid w:val="00EA1362"/>
    <w:rsid w:val="00EA4DC0"/>
    <w:rsid w:val="00EB050C"/>
    <w:rsid w:val="00EB078A"/>
    <w:rsid w:val="00EC4D12"/>
    <w:rsid w:val="00ED385B"/>
    <w:rsid w:val="00EE2CB4"/>
    <w:rsid w:val="00F04568"/>
    <w:rsid w:val="00F144F4"/>
    <w:rsid w:val="00F227B5"/>
    <w:rsid w:val="00F25B43"/>
    <w:rsid w:val="00F40823"/>
    <w:rsid w:val="00F5526C"/>
    <w:rsid w:val="00F80241"/>
    <w:rsid w:val="00FB2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6F7C3"/>
  <w15:docId w15:val="{7BD0BF32-9FAF-4D7B-9A4E-DB970A01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104"/>
      <w:ind w:left="1224"/>
      <w:outlineLvl w:val="0"/>
    </w:pPr>
    <w:rPr>
      <w:rFonts w:ascii="Myriad Pro" w:eastAsia="Myriad Pro" w:hAnsi="Myriad Pro" w:cs="Myriad Pro"/>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93148"/>
    <w:pPr>
      <w:tabs>
        <w:tab w:val="center" w:pos="4819"/>
        <w:tab w:val="right" w:pos="9638"/>
      </w:tabs>
    </w:pPr>
  </w:style>
  <w:style w:type="character" w:customStyle="1" w:styleId="IntestazioneCarattere">
    <w:name w:val="Intestazione Carattere"/>
    <w:basedOn w:val="Carpredefinitoparagrafo"/>
    <w:link w:val="Intestazione"/>
    <w:uiPriority w:val="99"/>
    <w:rsid w:val="00993148"/>
    <w:rPr>
      <w:rFonts w:ascii="Arial" w:eastAsia="Arial" w:hAnsi="Arial" w:cs="Arial"/>
      <w:lang w:val="it-IT"/>
    </w:rPr>
  </w:style>
  <w:style w:type="paragraph" w:styleId="Pidipagina">
    <w:name w:val="footer"/>
    <w:basedOn w:val="Normale"/>
    <w:link w:val="PidipaginaCarattere"/>
    <w:uiPriority w:val="99"/>
    <w:unhideWhenUsed/>
    <w:rsid w:val="00993148"/>
    <w:pPr>
      <w:tabs>
        <w:tab w:val="center" w:pos="4819"/>
        <w:tab w:val="right" w:pos="9638"/>
      </w:tabs>
    </w:pPr>
  </w:style>
  <w:style w:type="character" w:customStyle="1" w:styleId="PidipaginaCarattere">
    <w:name w:val="Piè di pagina Carattere"/>
    <w:basedOn w:val="Carpredefinitoparagrafo"/>
    <w:link w:val="Pidipagina"/>
    <w:uiPriority w:val="99"/>
    <w:rsid w:val="00993148"/>
    <w:rPr>
      <w:rFonts w:ascii="Arial" w:eastAsia="Arial" w:hAnsi="Arial" w:cs="Arial"/>
      <w:lang w:val="it-IT"/>
    </w:rPr>
  </w:style>
  <w:style w:type="character" w:styleId="Collegamentoipertestuale">
    <w:name w:val="Hyperlink"/>
    <w:basedOn w:val="Carpredefinitoparagrafo"/>
    <w:uiPriority w:val="99"/>
    <w:unhideWhenUsed/>
    <w:rsid w:val="00993148"/>
    <w:rPr>
      <w:color w:val="0000FF" w:themeColor="hyperlink"/>
      <w:u w:val="single"/>
    </w:rPr>
  </w:style>
  <w:style w:type="table" w:styleId="Grigliatabella">
    <w:name w:val="Table Grid"/>
    <w:basedOn w:val="Tabellanormale"/>
    <w:uiPriority w:val="59"/>
    <w:rsid w:val="00082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E41E8E"/>
    <w:pPr>
      <w:widowControl/>
      <w:autoSpaceDE/>
      <w:autoSpaceDN/>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E41E8E"/>
    <w:rPr>
      <w:rFonts w:ascii="Times New Roman" w:eastAsia="Times New Roman" w:hAnsi="Times New Roman" w:cs="Times New Roman"/>
      <w:sz w:val="20"/>
      <w:szCs w:val="20"/>
      <w:lang w:val="it-IT" w:eastAsia="it-IT"/>
    </w:rPr>
  </w:style>
  <w:style w:type="character" w:styleId="Rimandonotaapidipagina">
    <w:name w:val="footnote reference"/>
    <w:rsid w:val="00E41E8E"/>
    <w:rPr>
      <w:vertAlign w:val="superscript"/>
    </w:rPr>
  </w:style>
  <w:style w:type="paragraph" w:styleId="Nessunaspaziatura">
    <w:name w:val="No Spacing"/>
    <w:uiPriority w:val="1"/>
    <w:qFormat/>
    <w:rsid w:val="00E41E8E"/>
    <w:pPr>
      <w:widowControl/>
      <w:autoSpaceDE/>
      <w:autoSpaceDN/>
    </w:pPr>
    <w:rPr>
      <w:rFonts w:ascii="Times New Roman" w:eastAsia="Times New Roman" w:hAnsi="Times New Roman" w:cs="Times New Roman"/>
      <w:sz w:val="24"/>
      <w:szCs w:val="20"/>
      <w:lang w:val="it-IT" w:eastAsia="it-IT"/>
    </w:rPr>
  </w:style>
  <w:style w:type="character" w:styleId="Rimandocommento">
    <w:name w:val="annotation reference"/>
    <w:basedOn w:val="Carpredefinitoparagrafo"/>
    <w:uiPriority w:val="99"/>
    <w:semiHidden/>
    <w:unhideWhenUsed/>
    <w:rsid w:val="0035378F"/>
    <w:rPr>
      <w:sz w:val="16"/>
      <w:szCs w:val="16"/>
    </w:rPr>
  </w:style>
  <w:style w:type="paragraph" w:styleId="Testocommento">
    <w:name w:val="annotation text"/>
    <w:basedOn w:val="Normale"/>
    <w:link w:val="TestocommentoCarattere"/>
    <w:uiPriority w:val="99"/>
    <w:semiHidden/>
    <w:unhideWhenUsed/>
    <w:rsid w:val="0035378F"/>
    <w:rPr>
      <w:sz w:val="20"/>
      <w:szCs w:val="20"/>
    </w:rPr>
  </w:style>
  <w:style w:type="character" w:customStyle="1" w:styleId="TestocommentoCarattere">
    <w:name w:val="Testo commento Carattere"/>
    <w:basedOn w:val="Carpredefinitoparagrafo"/>
    <w:link w:val="Testocommento"/>
    <w:uiPriority w:val="99"/>
    <w:semiHidden/>
    <w:rsid w:val="0035378F"/>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35378F"/>
    <w:rPr>
      <w:b/>
      <w:bCs/>
    </w:rPr>
  </w:style>
  <w:style w:type="character" w:customStyle="1" w:styleId="SoggettocommentoCarattere">
    <w:name w:val="Soggetto commento Carattere"/>
    <w:basedOn w:val="TestocommentoCarattere"/>
    <w:link w:val="Soggettocommento"/>
    <w:uiPriority w:val="99"/>
    <w:semiHidden/>
    <w:rsid w:val="0035378F"/>
    <w:rPr>
      <w:rFonts w:ascii="Arial" w:eastAsia="Arial" w:hAnsi="Arial" w:cs="Arial"/>
      <w:b/>
      <w:bCs/>
      <w:sz w:val="20"/>
      <w:szCs w:val="20"/>
      <w:lang w:val="it-IT"/>
    </w:rPr>
  </w:style>
  <w:style w:type="paragraph" w:styleId="Testofumetto">
    <w:name w:val="Balloon Text"/>
    <w:basedOn w:val="Normale"/>
    <w:link w:val="TestofumettoCarattere"/>
    <w:uiPriority w:val="99"/>
    <w:semiHidden/>
    <w:unhideWhenUsed/>
    <w:rsid w:val="003537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378F"/>
    <w:rPr>
      <w:rFonts w:ascii="Segoe UI" w:eastAsia="Arial" w:hAnsi="Segoe UI" w:cs="Segoe UI"/>
      <w:sz w:val="18"/>
      <w:szCs w:val="18"/>
      <w:lang w:val="it-IT"/>
    </w:rPr>
  </w:style>
  <w:style w:type="paragraph" w:customStyle="1" w:styleId="Standard">
    <w:name w:val="Standard"/>
    <w:rsid w:val="00697668"/>
    <w:pPr>
      <w:widowControl/>
      <w:suppressAutoHyphens/>
      <w:autoSpaceDE/>
      <w:textAlignment w:val="baseline"/>
    </w:pPr>
    <w:rPr>
      <w:rFonts w:ascii="Times New Roman" w:eastAsia="Times New Roman" w:hAnsi="Times New Roman" w:cs="Times New Roman"/>
      <w:kern w:val="3"/>
      <w:sz w:val="24"/>
      <w:szCs w:val="20"/>
      <w:lang w:val="it-IT" w:eastAsia="zh-CN"/>
    </w:rPr>
  </w:style>
  <w:style w:type="paragraph" w:customStyle="1" w:styleId="Default">
    <w:name w:val="Default"/>
    <w:rsid w:val="00055684"/>
    <w:pPr>
      <w:widowControl/>
      <w:adjustRightInd w:val="0"/>
    </w:pPr>
    <w:rPr>
      <w:rFonts w:ascii="Calibri" w:hAnsi="Calibri" w:cs="Calibri"/>
      <w:color w:val="000000"/>
      <w:sz w:val="24"/>
      <w:szCs w:val="24"/>
      <w:lang w:val="it-IT"/>
    </w:rPr>
  </w:style>
  <w:style w:type="character" w:styleId="Menzionenonrisolta">
    <w:name w:val="Unresolved Mention"/>
    <w:basedOn w:val="Carpredefinitoparagrafo"/>
    <w:uiPriority w:val="99"/>
    <w:semiHidden/>
    <w:unhideWhenUsed/>
    <w:rsid w:val="00266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pblsrl.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pblsrl.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l.it/it/trasparenza/disposizioni-generali/atti-general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481e33-8146-48e1-a62a-5e04c0c7738a" xsi:nil="true"/>
    <lcf76f155ced4ddcb4097134ff3c332f xmlns="43a4fd9b-0e7e-4990-afb1-cff12a1d1b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03B182AC97029478CA4E83998F620B7" ma:contentTypeVersion="13" ma:contentTypeDescription="Creare un nuovo documento." ma:contentTypeScope="" ma:versionID="3914f03ff978e8e9d535b7651cc597c5">
  <xsd:schema xmlns:xsd="http://www.w3.org/2001/XMLSchema" xmlns:xs="http://www.w3.org/2001/XMLSchema" xmlns:p="http://schemas.microsoft.com/office/2006/metadata/properties" xmlns:ns2="43a4fd9b-0e7e-4990-afb1-cff12a1d1b5c" xmlns:ns3="d1481e33-8146-48e1-a62a-5e04c0c7738a" targetNamespace="http://schemas.microsoft.com/office/2006/metadata/properties" ma:root="true" ma:fieldsID="a18d086c797beb129633ee6723ab404e" ns2:_="" ns3:_="">
    <xsd:import namespace="43a4fd9b-0e7e-4990-afb1-cff12a1d1b5c"/>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4fd9b-0e7e-4990-afb1-cff12a1d1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e0bcc53-e27f-49c8-89d0-f2a0a485cdbd}"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1FE4C-DE98-4E63-831A-64B6C698925C}">
  <ds:schemaRefs>
    <ds:schemaRef ds:uri="http://schemas.openxmlformats.org/officeDocument/2006/bibliography"/>
  </ds:schemaRefs>
</ds:datastoreItem>
</file>

<file path=customXml/itemProps2.xml><?xml version="1.0" encoding="utf-8"?>
<ds:datastoreItem xmlns:ds="http://schemas.openxmlformats.org/officeDocument/2006/customXml" ds:itemID="{48BDFAC5-0E90-4A33-BA64-A89B60BA2C52}">
  <ds:schemaRefs>
    <ds:schemaRef ds:uri="http://schemas.microsoft.com/office/2006/metadata/properties"/>
    <ds:schemaRef ds:uri="http://schemas.microsoft.com/office/infopath/2007/PartnerControls"/>
    <ds:schemaRef ds:uri="d1481e33-8146-48e1-a62a-5e04c0c7738a"/>
    <ds:schemaRef ds:uri="43a4fd9b-0e7e-4990-afb1-cff12a1d1b5c"/>
  </ds:schemaRefs>
</ds:datastoreItem>
</file>

<file path=customXml/itemProps3.xml><?xml version="1.0" encoding="utf-8"?>
<ds:datastoreItem xmlns:ds="http://schemas.openxmlformats.org/officeDocument/2006/customXml" ds:itemID="{20074905-EEC3-41E5-AC58-5FD440CA10E8}">
  <ds:schemaRefs>
    <ds:schemaRef ds:uri="http://schemas.microsoft.com/sharepoint/v3/contenttype/forms"/>
  </ds:schemaRefs>
</ds:datastoreItem>
</file>

<file path=customXml/itemProps4.xml><?xml version="1.0" encoding="utf-8"?>
<ds:datastoreItem xmlns:ds="http://schemas.openxmlformats.org/officeDocument/2006/customXml" ds:itemID="{81E910B2-DD0C-4310-BFE3-35F36167D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4fd9b-0e7e-4990-afb1-cff12a1d1b5c"/>
    <ds:schemaRef ds:uri="d1481e33-8146-48e1-a62a-5e04c0c7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3036</Words>
  <Characters>17306</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Fossa Irene</dc:creator>
  <cp:lastModifiedBy>silvia ottoboni</cp:lastModifiedBy>
  <cp:revision>45</cp:revision>
  <dcterms:created xsi:type="dcterms:W3CDTF">2023-08-01T08:38:00Z</dcterms:created>
  <dcterms:modified xsi:type="dcterms:W3CDTF">2024-08-01T14:24:00Z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2021-12-28T00:00:00Z</vt:filetime>
  </property>
  <property fmtid="{D5CDD505-2E9C-101B-9397-08002B2CF9AE}" pid="3" name="ContentTypeId">
    <vt:lpwstr>0x010100C03B182AC97029478CA4E83998F620B7</vt:lpwstr>
  </property>
  <property fmtid="{D5CDD505-2E9C-101B-9397-08002B2CF9AE}" pid="4" name="MediaServiceImageTags">
    <vt:lpwstr/>
  </property>
</Properties>
</file>